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6B9E0030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bookmarkStart w:id="0" w:name="_Hlk209706294"/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8"/>
        <w:gridCol w:w="2526"/>
        <w:gridCol w:w="2226"/>
        <w:gridCol w:w="2042"/>
      </w:tblGrid>
      <w:tr w:rsidR="004E735F" w:rsidRPr="007673FA" w14:paraId="63BB0B9B" w14:textId="77777777" w:rsidTr="00F400F6">
        <w:trPr>
          <w:trHeight w:val="371"/>
        </w:trPr>
        <w:tc>
          <w:tcPr>
            <w:tcW w:w="1127" w:type="pct"/>
            <w:shd w:val="clear" w:color="auto" w:fill="FFFFFF"/>
          </w:tcPr>
          <w:p w14:paraId="6C95F9F9" w14:textId="77777777" w:rsidR="004E735F" w:rsidRPr="007673FA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1" w:name="_Hlk203412883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440" w:type="pct"/>
            <w:shd w:val="clear" w:color="auto" w:fill="FFFFFF"/>
          </w:tcPr>
          <w:p w14:paraId="50A3B83F" w14:textId="77777777" w:rsidR="004E735F" w:rsidRPr="00FD6650" w:rsidRDefault="004E735F" w:rsidP="00FC105A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FD665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Charles University</w:t>
            </w:r>
          </w:p>
        </w:tc>
        <w:tc>
          <w:tcPr>
            <w:tcW w:w="1269" w:type="pct"/>
            <w:vMerge w:val="restart"/>
            <w:shd w:val="clear" w:color="auto" w:fill="FFFFFF"/>
          </w:tcPr>
          <w:p w14:paraId="33E02D37" w14:textId="77777777" w:rsidR="004E735F" w:rsidRPr="00E02718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164" w:type="pct"/>
            <w:vMerge w:val="restart"/>
            <w:shd w:val="clear" w:color="auto" w:fill="FFFFFF"/>
          </w:tcPr>
          <w:p w14:paraId="3A337923" w14:textId="42716BB6" w:rsidR="004E735F" w:rsidRPr="007673FA" w:rsidRDefault="008C5022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Arts</w:t>
            </w:r>
          </w:p>
        </w:tc>
      </w:tr>
      <w:tr w:rsidR="004E735F" w:rsidRPr="007673FA" w14:paraId="2D7DEC47" w14:textId="77777777" w:rsidTr="00F400F6">
        <w:trPr>
          <w:trHeight w:val="371"/>
        </w:trPr>
        <w:tc>
          <w:tcPr>
            <w:tcW w:w="1127" w:type="pct"/>
            <w:shd w:val="clear" w:color="auto" w:fill="FFFFFF"/>
          </w:tcPr>
          <w:p w14:paraId="19B9159F" w14:textId="77777777" w:rsidR="004E735F" w:rsidRPr="001264FF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C7F4635" w14:textId="77777777" w:rsidR="004E735F" w:rsidRPr="005E466D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9B54A19" w14:textId="77777777" w:rsidR="004E735F" w:rsidRPr="007673FA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</w:tcPr>
          <w:p w14:paraId="6AE8A22E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D665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CZPRAHA07</w:t>
            </w:r>
          </w:p>
        </w:tc>
        <w:tc>
          <w:tcPr>
            <w:tcW w:w="1269" w:type="pct"/>
            <w:vMerge/>
            <w:shd w:val="clear" w:color="auto" w:fill="FFFFFF"/>
          </w:tcPr>
          <w:p w14:paraId="79A2BDA3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164" w:type="pct"/>
            <w:vMerge/>
            <w:shd w:val="clear" w:color="auto" w:fill="FFFFFF"/>
          </w:tcPr>
          <w:p w14:paraId="73520B06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E735F" w:rsidRPr="007673FA" w14:paraId="455A2B7E" w14:textId="77777777" w:rsidTr="00F400F6">
        <w:trPr>
          <w:trHeight w:val="559"/>
        </w:trPr>
        <w:tc>
          <w:tcPr>
            <w:tcW w:w="1127" w:type="pct"/>
            <w:shd w:val="clear" w:color="auto" w:fill="FFFFFF"/>
          </w:tcPr>
          <w:p w14:paraId="52DE2673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440" w:type="pct"/>
            <w:shd w:val="clear" w:color="auto" w:fill="FFFFFF"/>
          </w:tcPr>
          <w:p w14:paraId="2F75EEA2" w14:textId="7D69C0D5" w:rsidR="004E735F" w:rsidRPr="00FD6650" w:rsidRDefault="00F400F6" w:rsidP="00FC105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cs-CZ"/>
              </w:rPr>
            </w:pPr>
            <w:r w:rsidRPr="00F400F6">
              <w:rPr>
                <w:rFonts w:ascii="Verdana" w:hAnsi="Verdana" w:cs="Arial"/>
                <w:color w:val="002060"/>
                <w:sz w:val="20"/>
                <w:lang w:val="cs-CZ"/>
              </w:rPr>
              <w:t>nám. Jana Palacha 1/2</w:t>
            </w:r>
            <w:r w:rsidR="004E735F">
              <w:rPr>
                <w:rFonts w:ascii="Verdana" w:hAnsi="Verdana" w:cs="Arial"/>
                <w:color w:val="002060"/>
                <w:sz w:val="20"/>
                <w:lang w:val="cs-CZ"/>
              </w:rPr>
              <w:br/>
            </w:r>
            <w:r w:rsidR="004E735F" w:rsidRPr="00FD6650">
              <w:rPr>
                <w:rFonts w:ascii="Verdana" w:hAnsi="Verdana" w:cs="Arial"/>
                <w:color w:val="002060"/>
                <w:sz w:val="20"/>
                <w:lang w:val="cs-CZ"/>
              </w:rPr>
              <w:t>Praha 1</w:t>
            </w:r>
            <w:r w:rsidR="004E735F">
              <w:rPr>
                <w:rFonts w:ascii="Verdana" w:hAnsi="Verdana" w:cs="Arial"/>
                <w:color w:val="002060"/>
                <w:sz w:val="20"/>
                <w:lang w:val="cs-CZ"/>
              </w:rPr>
              <w:br/>
            </w:r>
            <w:r w:rsidR="004E735F" w:rsidRPr="00FD6650">
              <w:rPr>
                <w:rFonts w:ascii="Verdana" w:hAnsi="Verdana" w:cs="Arial"/>
                <w:color w:val="002060"/>
                <w:sz w:val="20"/>
                <w:lang w:val="cs-CZ"/>
              </w:rPr>
              <w:t>116 36</w:t>
            </w:r>
          </w:p>
        </w:tc>
        <w:tc>
          <w:tcPr>
            <w:tcW w:w="1269" w:type="pct"/>
            <w:shd w:val="clear" w:color="auto" w:fill="FFFFFF"/>
          </w:tcPr>
          <w:p w14:paraId="5A50830F" w14:textId="77777777" w:rsidR="004E735F" w:rsidRPr="005E466D" w:rsidRDefault="004E735F" w:rsidP="00FC105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1164" w:type="pct"/>
            <w:shd w:val="clear" w:color="auto" w:fill="FFFFFF"/>
          </w:tcPr>
          <w:p w14:paraId="5DC0B7DB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Czech Republic</w:t>
            </w:r>
          </w:p>
        </w:tc>
      </w:tr>
      <w:tr w:rsidR="004E735F" w:rsidRPr="00E02718" w14:paraId="1D579295" w14:textId="77777777" w:rsidTr="00F400F6">
        <w:tc>
          <w:tcPr>
            <w:tcW w:w="1127" w:type="pct"/>
            <w:shd w:val="clear" w:color="auto" w:fill="FFFFFF"/>
          </w:tcPr>
          <w:p w14:paraId="2F435FEF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440" w:type="pct"/>
            <w:shd w:val="clear" w:color="auto" w:fill="FFFFFF"/>
          </w:tcPr>
          <w:p w14:paraId="46C42186" w14:textId="6529F6CF" w:rsidR="004E735F" w:rsidRPr="004E735F" w:rsidRDefault="004E735F" w:rsidP="00FC105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Mgr. </w:t>
            </w:r>
            <w:r w:rsidR="008C5022">
              <w:rPr>
                <w:rFonts w:ascii="Verdana" w:hAnsi="Verdana" w:cs="Arial"/>
                <w:color w:val="002060"/>
                <w:sz w:val="20"/>
                <w:lang w:val="en-US"/>
              </w:rPr>
              <w:t>Nikola Meryová</w:t>
            </w:r>
          </w:p>
          <w:p w14:paraId="6D46F961" w14:textId="77777777" w:rsidR="004E735F" w:rsidRPr="004E735F" w:rsidRDefault="004E735F" w:rsidP="00FC105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t>Erasmus+ staff</w:t>
            </w:r>
            <w:r w:rsidRPr="004E735F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coordinator</w:t>
            </w:r>
          </w:p>
        </w:tc>
        <w:tc>
          <w:tcPr>
            <w:tcW w:w="1269" w:type="pct"/>
            <w:shd w:val="clear" w:color="auto" w:fill="FFFFFF"/>
          </w:tcPr>
          <w:p w14:paraId="56D9E710" w14:textId="77777777" w:rsidR="004E735F" w:rsidRPr="00E02718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164" w:type="pct"/>
            <w:shd w:val="clear" w:color="auto" w:fill="FFFFFF"/>
          </w:tcPr>
          <w:p w14:paraId="00822F27" w14:textId="600CE746" w:rsidR="004E735F" w:rsidRPr="00FB6921" w:rsidRDefault="008C5022" w:rsidP="00FC105A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nikola.meryova</w:t>
            </w:r>
            <w:r w:rsidR="004E735F"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@</w:t>
            </w:r>
            <w:r w:rsidR="004E735F"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</w: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ff</w:t>
            </w:r>
            <w:r w:rsidR="004E735F" w:rsidRPr="00FB6921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.cuni.cz</w:t>
            </w:r>
            <w:r w:rsidR="004E735F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  <w:t xml:space="preserve">+420 </w:t>
            </w:r>
            <w:r w:rsidR="004E735F" w:rsidRPr="00967FF3">
              <w:rPr>
                <w:rFonts w:ascii="Verdana" w:hAnsi="Verdana" w:cs="Arial"/>
                <w:bCs/>
                <w:color w:val="002060"/>
                <w:sz w:val="20"/>
              </w:rPr>
              <w:t>22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1</w:t>
            </w:r>
            <w:r w:rsidR="004E735F" w:rsidRPr="00967FF3">
              <w:rPr>
                <w:rFonts w:ascii="Verdana" w:hAnsi="Verdana" w:cs="Arial"/>
                <w:bCs/>
                <w:color w:val="002060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6</w:t>
            </w:r>
            <w:r w:rsidR="004E735F" w:rsidRPr="00967FF3">
              <w:rPr>
                <w:rFonts w:ascii="Verdana" w:hAnsi="Verdana" w:cs="Arial"/>
                <w:bCs/>
                <w:color w:val="002060"/>
                <w:sz w:val="20"/>
              </w:rPr>
              <w:t>1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9</w:t>
            </w:r>
            <w:r w:rsidR="004E735F" w:rsidRPr="00967FF3">
              <w:rPr>
                <w:rFonts w:ascii="Verdana" w:hAnsi="Verdana" w:cs="Arial"/>
                <w:bCs/>
                <w:color w:val="002060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</w:rPr>
              <w:t>34</w:t>
            </w:r>
            <w:r w:rsidR="004E735F" w:rsidRPr="00967FF3">
              <w:rPr>
                <w:rFonts w:ascii="Verdana" w:hAnsi="Verdana" w:cs="Arial"/>
                <w:bCs/>
                <w:color w:val="002060"/>
                <w:sz w:val="20"/>
              </w:rPr>
              <w:t>4</w:t>
            </w:r>
          </w:p>
        </w:tc>
      </w:tr>
      <w:bookmarkEnd w:id="1"/>
    </w:tbl>
    <w:p w14:paraId="56E93A04" w14:textId="77777777" w:rsidR="007967A9" w:rsidRPr="004E735F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4E735F" w:rsidRPr="00D97FE7" w14:paraId="11B64533" w14:textId="77777777" w:rsidTr="004E735F">
        <w:trPr>
          <w:trHeight w:val="371"/>
        </w:trPr>
        <w:tc>
          <w:tcPr>
            <w:tcW w:w="2204" w:type="dxa"/>
            <w:shd w:val="clear" w:color="auto" w:fill="FFFFFF"/>
          </w:tcPr>
          <w:p w14:paraId="0044634B" w14:textId="77777777" w:rsidR="004E735F" w:rsidRPr="007673FA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2" w:name="_Hlk203412991"/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AA1F163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E735F" w:rsidRPr="007673FA" w14:paraId="62455CC6" w14:textId="77777777" w:rsidTr="004E735F">
        <w:trPr>
          <w:trHeight w:val="404"/>
        </w:trPr>
        <w:tc>
          <w:tcPr>
            <w:tcW w:w="2204" w:type="dxa"/>
            <w:shd w:val="clear" w:color="auto" w:fill="FFFFFF"/>
          </w:tcPr>
          <w:p w14:paraId="18897C6A" w14:textId="77777777" w:rsidR="004E735F" w:rsidRPr="00461A0D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D769B8A" w14:textId="5890A75F" w:rsidR="004E735F" w:rsidRPr="007C7568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trike/>
                <w:sz w:val="16"/>
                <w:szCs w:val="16"/>
                <w:lang w:val="en-GB"/>
              </w:rPr>
            </w:pPr>
          </w:p>
          <w:p w14:paraId="7A39DD56" w14:textId="77777777" w:rsidR="004E735F" w:rsidRPr="007673FA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18ED3524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F1C5428" w14:textId="77777777" w:rsidR="004E735F" w:rsidRPr="002A7968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CD57791" w14:textId="77777777" w:rsidR="004E735F" w:rsidRPr="00D460E4" w:rsidRDefault="004E735F" w:rsidP="00FC105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0458EB3E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E735F" w:rsidRPr="007673FA" w14:paraId="24AC454A" w14:textId="77777777" w:rsidTr="004E735F">
        <w:trPr>
          <w:trHeight w:val="559"/>
        </w:trPr>
        <w:tc>
          <w:tcPr>
            <w:tcW w:w="2204" w:type="dxa"/>
            <w:shd w:val="clear" w:color="auto" w:fill="FFFFFF"/>
          </w:tcPr>
          <w:p w14:paraId="1A04FB10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4C205434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0F4B1BFF" w14:textId="77777777" w:rsidR="004E735F" w:rsidRPr="007673FA" w:rsidRDefault="004E735F" w:rsidP="00FC105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4F7DB597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4E735F" w:rsidRPr="003D0705" w14:paraId="330CAE95" w14:textId="77777777" w:rsidTr="004E735F">
        <w:trPr>
          <w:trHeight w:val="602"/>
        </w:trPr>
        <w:tc>
          <w:tcPr>
            <w:tcW w:w="2204" w:type="dxa"/>
            <w:shd w:val="clear" w:color="auto" w:fill="FFFFFF"/>
          </w:tcPr>
          <w:p w14:paraId="7FEADCC7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7024C7A2" w14:textId="77777777" w:rsidR="004E735F" w:rsidRPr="007673FA" w:rsidRDefault="004E735F" w:rsidP="00FC105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4E0B901B" w14:textId="77777777" w:rsidR="004E735F" w:rsidRPr="003D0705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3" w:type="dxa"/>
            <w:shd w:val="clear" w:color="auto" w:fill="FFFFFF"/>
          </w:tcPr>
          <w:p w14:paraId="2CA43832" w14:textId="77777777" w:rsidR="004E735F" w:rsidRPr="003D0705" w:rsidRDefault="004E735F" w:rsidP="00FC105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bookmarkEnd w:id="2"/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bookmarkEnd w:id="0"/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B4885">
        <w:rPr>
          <w:rFonts w:ascii="Verdana" w:hAnsi="Verdana" w:cs="Calibri"/>
          <w:lang w:val="en-GB"/>
        </w:rPr>
        <w:t>Main s</w:t>
      </w:r>
      <w:r w:rsidR="005E466D" w:rsidRPr="00BB4885">
        <w:rPr>
          <w:rFonts w:ascii="Verdana" w:hAnsi="Verdana" w:cs="Calibri"/>
          <w:lang w:val="en-GB"/>
        </w:rPr>
        <w:t xml:space="preserve">ubject </w:t>
      </w:r>
      <w:r w:rsidR="00E4376B" w:rsidRPr="00BB488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EC6FC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735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735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735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6023"/>
              <w:gridCol w:w="930"/>
            </w:tblGrid>
            <w:tr w:rsidR="004E735F" w:rsidRPr="001D4ACC" w14:paraId="2687DB95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3C683826" w14:textId="77777777" w:rsidR="004E735F" w:rsidRPr="00FB6921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Date</w:t>
                  </w: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053EE599" w14:textId="77777777" w:rsidR="004E735F" w:rsidRPr="00FB6921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Activity</w:t>
                  </w: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58FABF40" w14:textId="77777777" w:rsidR="004E735F" w:rsidRPr="00FB6921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  <w:r w:rsidRPr="00FB6921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  <w:t>Hours</w:t>
                  </w:r>
                </w:p>
              </w:tc>
            </w:tr>
            <w:tr w:rsidR="004E735F" w:rsidRPr="001D4ACC" w14:paraId="08C1D761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44FFBB18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is-IS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21B96B00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614AAC53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4DB352AC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0F7054F2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63777DEF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7A27389A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1DC6EA36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73776B85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4764C1C1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7F69ED70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697137F1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7313CB4B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596AE67E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75195F7D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58C75870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377C0A5E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2CA68E9E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0CBA0E68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3085D2BF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7298A46A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64E86DA4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43C32596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4E735F" w:rsidRPr="001D4ACC" w14:paraId="7F863324" w14:textId="77777777" w:rsidTr="00FC105A">
              <w:trPr>
                <w:trHeight w:val="486"/>
              </w:trPr>
              <w:tc>
                <w:tcPr>
                  <w:tcW w:w="1451" w:type="dxa"/>
                  <w:shd w:val="clear" w:color="auto" w:fill="FFFFFF"/>
                  <w:vAlign w:val="center"/>
                </w:tcPr>
                <w:p w14:paraId="18F2A867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023" w:type="dxa"/>
                  <w:shd w:val="clear" w:color="auto" w:fill="FFFFFF"/>
                  <w:vAlign w:val="center"/>
                </w:tcPr>
                <w:p w14:paraId="3033480B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930" w:type="dxa"/>
                  <w:shd w:val="clear" w:color="auto" w:fill="FFFFFF"/>
                  <w:vAlign w:val="center"/>
                </w:tcPr>
                <w:p w14:paraId="3A5F928E" w14:textId="77777777" w:rsidR="004E735F" w:rsidRPr="008A59E4" w:rsidRDefault="004E735F" w:rsidP="004E735F">
                  <w:pPr>
                    <w:pStyle w:val="Body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</w:tbl>
          <w:p w14:paraId="586882A1" w14:textId="77777777" w:rsidR="004E735F" w:rsidRDefault="004E735F" w:rsidP="004E735F">
            <w:pPr>
              <w:pStyle w:val="Body"/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4BA02EC1" w14:textId="2B2F80AF" w:rsidR="004E735F" w:rsidRPr="001D4ACC" w:rsidRDefault="004E735F" w:rsidP="004E735F">
            <w:pPr>
              <w:pStyle w:val="Body"/>
              <w:ind w:left="360"/>
              <w:rPr>
                <w:rFonts w:asciiTheme="minorHAnsi" w:hAnsiTheme="minorHAnsi" w:cstheme="minorHAnsi"/>
                <w:lang w:val="en-US"/>
              </w:rPr>
            </w:pPr>
            <w:r w:rsidRPr="001D4ACC">
              <w:rPr>
                <w:rFonts w:asciiTheme="minorHAnsi" w:hAnsiTheme="minorHAnsi" w:cstheme="minorHAnsi"/>
                <w:lang w:val="en-US"/>
              </w:rPr>
              <w:t>*Add lines, if necessary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E735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8C5022">
        <w:trPr>
          <w:trHeight w:val="1902"/>
          <w:jc w:val="center"/>
        </w:trPr>
        <w:tc>
          <w:tcPr>
            <w:tcW w:w="8876" w:type="dxa"/>
            <w:shd w:val="clear" w:color="auto" w:fill="FFFFFF"/>
          </w:tcPr>
          <w:p w14:paraId="56E93A46" w14:textId="4E6C5FE1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8C5022">
        <w:trPr>
          <w:trHeight w:val="1845"/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0FE2EB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C502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C5022" w:rsidRPr="00F400F6">
              <w:rPr>
                <w:rFonts w:ascii="Verdana" w:hAnsi="Verdana" w:cs="Calibri"/>
                <w:sz w:val="20"/>
                <w:lang w:val="en-GB"/>
              </w:rPr>
              <w:t>Nikola Meryová</w:t>
            </w:r>
            <w:r w:rsidR="008C5022">
              <w:rPr>
                <w:rFonts w:ascii="Verdana" w:hAnsi="Verdana" w:cs="Calibri"/>
                <w:sz w:val="20"/>
                <w:lang w:val="en-GB"/>
              </w:rPr>
              <w:t>, Erasmus+ Staff Mobility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8C5022">
        <w:trPr>
          <w:trHeight w:val="1888"/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4E735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276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F545" w14:textId="77777777" w:rsidR="00D33674" w:rsidRDefault="00D33674">
      <w:r>
        <w:separator/>
      </w:r>
    </w:p>
  </w:endnote>
  <w:endnote w:type="continuationSeparator" w:id="0">
    <w:p w14:paraId="693BC378" w14:textId="77777777" w:rsidR="00D33674" w:rsidRDefault="00D33674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39F2670" w14:textId="77777777" w:rsidR="004E735F" w:rsidRPr="002A2E71" w:rsidRDefault="004E735F" w:rsidP="004E735F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D9D1" w14:textId="77777777" w:rsidR="00D33674" w:rsidRDefault="00D33674">
      <w:r>
        <w:separator/>
      </w:r>
    </w:p>
  </w:footnote>
  <w:footnote w:type="continuationSeparator" w:id="0">
    <w:p w14:paraId="4093618F" w14:textId="77777777" w:rsidR="00D33674" w:rsidRDefault="00D3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4233364" w:rsidR="00E01AAA" w:rsidRPr="00AD66BB" w:rsidRDefault="004E735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9264" behindDoc="0" locked="0" layoutInCell="1" allowOverlap="1" wp14:anchorId="2B2FB221" wp14:editId="0CF2042D">
                <wp:simplePos x="0" y="0"/>
                <wp:positionH relativeFrom="column">
                  <wp:posOffset>-2730500</wp:posOffset>
                </wp:positionH>
                <wp:positionV relativeFrom="paragraph">
                  <wp:posOffset>81280</wp:posOffset>
                </wp:positionV>
                <wp:extent cx="2280920" cy="478155"/>
                <wp:effectExtent l="0" t="0" r="5080" b="0"/>
                <wp:wrapThrough wrapText="bothSides">
                  <wp:wrapPolygon edited="0">
                    <wp:start x="0" y="0"/>
                    <wp:lineTo x="0" y="20653"/>
                    <wp:lineTo x="21468" y="20653"/>
                    <wp:lineTo x="21468" y="0"/>
                    <wp:lineTo x="0" y="0"/>
                  </wp:wrapPolygon>
                </wp:wrapThrough>
                <wp:docPr id="1973309927" name="Obrázek 3" descr="Obsah obrázku text, Písmo, logo, symbol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3423062" name="Obrázek 3" descr="Obsah obrázku text, Písmo, logo, symbol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920" cy="478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5B324C7A" w:rsidR="00E01AAA" w:rsidRPr="00967BFC" w:rsidRDefault="004E735F" w:rsidP="00C05937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61312" behindDoc="0" locked="0" layoutInCell="1" allowOverlap="1" wp14:anchorId="33ACB951" wp14:editId="5D808B64">
                <wp:simplePos x="0" y="0"/>
                <wp:positionH relativeFrom="column">
                  <wp:posOffset>3175</wp:posOffset>
                </wp:positionH>
                <wp:positionV relativeFrom="paragraph">
                  <wp:posOffset>2540</wp:posOffset>
                </wp:positionV>
                <wp:extent cx="1368000" cy="576000"/>
                <wp:effectExtent l="0" t="0" r="3810" b="0"/>
                <wp:wrapNone/>
                <wp:docPr id="199638793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982898" name="Obrázek 16949828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E93A5D" w14:textId="56A49CE0" w:rsidR="00506408" w:rsidRPr="00B6735A" w:rsidRDefault="00506408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66213">
    <w:abstractNumId w:val="1"/>
  </w:num>
  <w:num w:numId="2" w16cid:durableId="884214679">
    <w:abstractNumId w:val="0"/>
  </w:num>
  <w:num w:numId="3" w16cid:durableId="73405541">
    <w:abstractNumId w:val="18"/>
  </w:num>
  <w:num w:numId="4" w16cid:durableId="1942226825">
    <w:abstractNumId w:val="28"/>
  </w:num>
  <w:num w:numId="5" w16cid:durableId="1704360241">
    <w:abstractNumId w:val="21"/>
  </w:num>
  <w:num w:numId="6" w16cid:durableId="1804077683">
    <w:abstractNumId w:val="27"/>
  </w:num>
  <w:num w:numId="7" w16cid:durableId="601182269">
    <w:abstractNumId w:val="42"/>
  </w:num>
  <w:num w:numId="8" w16cid:durableId="1591696304">
    <w:abstractNumId w:val="43"/>
  </w:num>
  <w:num w:numId="9" w16cid:durableId="1559583901">
    <w:abstractNumId w:val="25"/>
  </w:num>
  <w:num w:numId="10" w16cid:durableId="1952007699">
    <w:abstractNumId w:val="41"/>
  </w:num>
  <w:num w:numId="11" w16cid:durableId="12460652">
    <w:abstractNumId w:val="39"/>
  </w:num>
  <w:num w:numId="12" w16cid:durableId="502208821">
    <w:abstractNumId w:val="31"/>
  </w:num>
  <w:num w:numId="13" w16cid:durableId="1241670975">
    <w:abstractNumId w:val="37"/>
  </w:num>
  <w:num w:numId="14" w16cid:durableId="154877756">
    <w:abstractNumId w:val="19"/>
  </w:num>
  <w:num w:numId="15" w16cid:durableId="1474060592">
    <w:abstractNumId w:val="26"/>
  </w:num>
  <w:num w:numId="16" w16cid:durableId="2036734737">
    <w:abstractNumId w:val="15"/>
  </w:num>
  <w:num w:numId="17" w16cid:durableId="1174027509">
    <w:abstractNumId w:val="22"/>
  </w:num>
  <w:num w:numId="18" w16cid:durableId="148862425">
    <w:abstractNumId w:val="44"/>
  </w:num>
  <w:num w:numId="19" w16cid:durableId="1083451879">
    <w:abstractNumId w:val="33"/>
  </w:num>
  <w:num w:numId="20" w16cid:durableId="1712337538">
    <w:abstractNumId w:val="17"/>
  </w:num>
  <w:num w:numId="21" w16cid:durableId="345862541">
    <w:abstractNumId w:val="29"/>
  </w:num>
  <w:num w:numId="22" w16cid:durableId="1320041039">
    <w:abstractNumId w:val="30"/>
  </w:num>
  <w:num w:numId="23" w16cid:durableId="368654403">
    <w:abstractNumId w:val="32"/>
  </w:num>
  <w:num w:numId="24" w16cid:durableId="394281511">
    <w:abstractNumId w:val="4"/>
  </w:num>
  <w:num w:numId="25" w16cid:durableId="412315483">
    <w:abstractNumId w:val="7"/>
  </w:num>
  <w:num w:numId="26" w16cid:durableId="134294881">
    <w:abstractNumId w:val="35"/>
  </w:num>
  <w:num w:numId="27" w16cid:durableId="1876381051">
    <w:abstractNumId w:val="16"/>
  </w:num>
  <w:num w:numId="28" w16cid:durableId="2083285250">
    <w:abstractNumId w:val="10"/>
  </w:num>
  <w:num w:numId="29" w16cid:durableId="1716269802">
    <w:abstractNumId w:val="38"/>
  </w:num>
  <w:num w:numId="30" w16cid:durableId="1508640305">
    <w:abstractNumId w:val="34"/>
  </w:num>
  <w:num w:numId="31" w16cid:durableId="253707929">
    <w:abstractNumId w:val="24"/>
  </w:num>
  <w:num w:numId="32" w16cid:durableId="1623225751">
    <w:abstractNumId w:val="12"/>
  </w:num>
  <w:num w:numId="33" w16cid:durableId="294877221">
    <w:abstractNumId w:val="36"/>
  </w:num>
  <w:num w:numId="34" w16cid:durableId="415132979">
    <w:abstractNumId w:val="13"/>
  </w:num>
  <w:num w:numId="35" w16cid:durableId="166335456">
    <w:abstractNumId w:val="14"/>
  </w:num>
  <w:num w:numId="36" w16cid:durableId="1898661200">
    <w:abstractNumId w:val="11"/>
  </w:num>
  <w:num w:numId="37" w16cid:durableId="221332746">
    <w:abstractNumId w:val="9"/>
  </w:num>
  <w:num w:numId="38" w16cid:durableId="93284088">
    <w:abstractNumId w:val="36"/>
  </w:num>
  <w:num w:numId="39" w16cid:durableId="1308824430">
    <w:abstractNumId w:val="45"/>
  </w:num>
  <w:num w:numId="40" w16cid:durableId="6178400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25869">
    <w:abstractNumId w:val="3"/>
  </w:num>
  <w:num w:numId="42" w16cid:durableId="690493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9378583">
    <w:abstractNumId w:val="18"/>
  </w:num>
  <w:num w:numId="44" w16cid:durableId="1990091165">
    <w:abstractNumId w:val="18"/>
  </w:num>
  <w:num w:numId="45" w16cid:durableId="7382156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cs-CZ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F3A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306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1771A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D30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CDF"/>
    <w:rsid w:val="00301E52"/>
    <w:rsid w:val="00303679"/>
    <w:rsid w:val="003043B1"/>
    <w:rsid w:val="003044E0"/>
    <w:rsid w:val="00305816"/>
    <w:rsid w:val="00307600"/>
    <w:rsid w:val="003103C1"/>
    <w:rsid w:val="00311B04"/>
    <w:rsid w:val="0031308E"/>
    <w:rsid w:val="0031320E"/>
    <w:rsid w:val="00314143"/>
    <w:rsid w:val="00315958"/>
    <w:rsid w:val="00320BED"/>
    <w:rsid w:val="003211B3"/>
    <w:rsid w:val="003215E9"/>
    <w:rsid w:val="0032183E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A67C9"/>
    <w:rsid w:val="004B4C99"/>
    <w:rsid w:val="004B4D19"/>
    <w:rsid w:val="004B507C"/>
    <w:rsid w:val="004B6F5F"/>
    <w:rsid w:val="004C13A6"/>
    <w:rsid w:val="004C6DC4"/>
    <w:rsid w:val="004D133E"/>
    <w:rsid w:val="004D218F"/>
    <w:rsid w:val="004D290B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35F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2CD6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3BDD"/>
    <w:rsid w:val="006F44FD"/>
    <w:rsid w:val="006F57DE"/>
    <w:rsid w:val="006F6EA3"/>
    <w:rsid w:val="007020C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2DD1"/>
    <w:rsid w:val="007C3B41"/>
    <w:rsid w:val="007C3EF9"/>
    <w:rsid w:val="007C7568"/>
    <w:rsid w:val="007D0129"/>
    <w:rsid w:val="007D1043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5022"/>
    <w:rsid w:val="008C6905"/>
    <w:rsid w:val="008D39EF"/>
    <w:rsid w:val="008D4337"/>
    <w:rsid w:val="008E0763"/>
    <w:rsid w:val="008E432F"/>
    <w:rsid w:val="008E7C14"/>
    <w:rsid w:val="008F2AC6"/>
    <w:rsid w:val="008F4E9D"/>
    <w:rsid w:val="008F5B44"/>
    <w:rsid w:val="008F5CB4"/>
    <w:rsid w:val="008F5E15"/>
    <w:rsid w:val="008F6473"/>
    <w:rsid w:val="008F739E"/>
    <w:rsid w:val="00900360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3B1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92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91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4885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2521"/>
    <w:rsid w:val="00C33C2A"/>
    <w:rsid w:val="00C34C58"/>
    <w:rsid w:val="00C35B58"/>
    <w:rsid w:val="00C35C0F"/>
    <w:rsid w:val="00C379BE"/>
    <w:rsid w:val="00C41C4B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BC2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48EB"/>
    <w:rsid w:val="00CF55E6"/>
    <w:rsid w:val="00CF63BD"/>
    <w:rsid w:val="00CF6D1D"/>
    <w:rsid w:val="00CF7A6B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3674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3A1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14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6FCB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6E1E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00F6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E735F"/>
    <w:rPr>
      <w:lang w:val="fr-FR" w:eastAsia="en-US"/>
    </w:rPr>
  </w:style>
  <w:style w:type="paragraph" w:styleId="Normlnweb">
    <w:name w:val="Normal (Web)"/>
    <w:basedOn w:val="Normln"/>
    <w:uiPriority w:val="99"/>
    <w:unhideWhenUsed/>
    <w:rsid w:val="007C7568"/>
    <w:pPr>
      <w:spacing w:before="100" w:beforeAutospacing="1" w:after="100" w:afterAutospacing="1"/>
      <w:jc w:val="left"/>
    </w:pPr>
    <w:rPr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40</TotalTime>
  <Pages>4</Pages>
  <Words>482</Words>
  <Characters>2846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Meryová, Nikola</cp:lastModifiedBy>
  <cp:revision>6</cp:revision>
  <cp:lastPrinted>2025-09-25T13:22:00Z</cp:lastPrinted>
  <dcterms:created xsi:type="dcterms:W3CDTF">2025-09-25T13:05:00Z</dcterms:created>
  <dcterms:modified xsi:type="dcterms:W3CDTF">2025-09-30T11:18:00Z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