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1459" w14:textId="405A9B6F" w:rsidR="00CB3EDA" w:rsidRPr="001A1E55" w:rsidRDefault="00CB3EDA" w:rsidP="00CB3EDA">
      <w:pPr>
        <w:jc w:val="center"/>
        <w:rPr>
          <w:rFonts w:ascii="Book Antiqua" w:hAnsi="Book Antiqua" w:cs="Courier New"/>
          <w:b/>
          <w:color w:val="000000"/>
        </w:rPr>
      </w:pPr>
      <w:r w:rsidRPr="001A1E55">
        <w:rPr>
          <w:rFonts w:ascii="Book Antiqua" w:hAnsi="Book Antiqua" w:cs="Courier New"/>
          <w:b/>
          <w:color w:val="000000"/>
        </w:rPr>
        <w:t>Srdečně zveme všechny zájemce k účasti na mezinárodní slavistické konferenci!</w:t>
      </w:r>
    </w:p>
    <w:p w14:paraId="6D459685" w14:textId="70D6818B" w:rsidR="00CB3EDA" w:rsidRPr="001A1E55" w:rsidRDefault="40F9261C" w:rsidP="40F9261C">
      <w:pPr>
        <w:pStyle w:val="Zkladntext"/>
        <w:spacing w:line="240" w:lineRule="auto"/>
        <w:jc w:val="center"/>
        <w:rPr>
          <w:rFonts w:ascii="Book Antiqua" w:hAnsi="Book Antiqua" w:cs="Arial"/>
          <w:sz w:val="68"/>
          <w:szCs w:val="68"/>
        </w:rPr>
      </w:pPr>
      <w:r w:rsidRPr="40F9261C">
        <w:rPr>
          <w:rFonts w:ascii="Book Antiqua" w:hAnsi="Book Antiqua" w:cs="Arial"/>
          <w:sz w:val="68"/>
          <w:szCs w:val="68"/>
        </w:rPr>
        <w:t xml:space="preserve">KONFERENCE MLADÝCH SLAVISTŮ </w:t>
      </w:r>
      <w:r w:rsidRPr="0006568B">
        <w:rPr>
          <w:rFonts w:ascii="Book Antiqua" w:hAnsi="Book Antiqua" w:cs="Arial"/>
          <w:sz w:val="68"/>
          <w:szCs w:val="68"/>
        </w:rPr>
        <w:t>XV</w:t>
      </w:r>
      <w:r w:rsidR="00575A55">
        <w:rPr>
          <w:rFonts w:ascii="Book Antiqua" w:hAnsi="Book Antiqua" w:cs="Arial"/>
          <w:sz w:val="68"/>
          <w:szCs w:val="68"/>
        </w:rPr>
        <w:t>I</w:t>
      </w:r>
    </w:p>
    <w:p w14:paraId="49CBF505" w14:textId="77777777" w:rsidR="00085A87" w:rsidRDefault="00085A87" w:rsidP="00CB3EDA">
      <w:pPr>
        <w:pStyle w:val="Nadpis1"/>
        <w:spacing w:line="240" w:lineRule="auto"/>
        <w:jc w:val="center"/>
        <w:rPr>
          <w:rFonts w:ascii="Book Antiqua" w:hAnsi="Book Antiqua"/>
          <w:i/>
          <w:iCs/>
          <w:smallCaps/>
          <w:sz w:val="40"/>
          <w:szCs w:val="40"/>
        </w:rPr>
      </w:pPr>
      <w:r w:rsidRPr="00085A87">
        <w:rPr>
          <w:rFonts w:ascii="Book Antiqua" w:hAnsi="Book Antiqua"/>
          <w:i/>
          <w:iCs/>
          <w:smallCaps/>
          <w:sz w:val="40"/>
          <w:szCs w:val="40"/>
        </w:rPr>
        <w:t>Slované: nacionalismus a národní stereotypy</w:t>
      </w:r>
    </w:p>
    <w:p w14:paraId="11CB3B6B" w14:textId="41147B53" w:rsidR="00CB3EDA" w:rsidRPr="001A1E55" w:rsidRDefault="00CB3EDA" w:rsidP="00CB3EDA">
      <w:pPr>
        <w:pStyle w:val="Nadpis1"/>
        <w:spacing w:line="240" w:lineRule="auto"/>
        <w:jc w:val="center"/>
        <w:rPr>
          <w:rFonts w:ascii="Book Antiqua" w:hAnsi="Book Antiqua"/>
          <w:b w:val="0"/>
          <w:smallCaps/>
        </w:rPr>
      </w:pPr>
      <w:r w:rsidRPr="001A1E55">
        <w:rPr>
          <w:rFonts w:ascii="Book Antiqua" w:hAnsi="Book Antiqua"/>
          <w:smallCaps/>
          <w:sz w:val="40"/>
          <w:szCs w:val="40"/>
        </w:rPr>
        <w:t xml:space="preserve"> </w:t>
      </w:r>
      <w:r w:rsidRPr="001A1E55">
        <w:rPr>
          <w:rFonts w:ascii="Book Antiqua" w:hAnsi="Book Antiqua"/>
          <w:b w:val="0"/>
          <w:smallCaps/>
        </w:rPr>
        <w:t>Organizována Ústavem východoevropských studií FF UK</w:t>
      </w:r>
    </w:p>
    <w:p w14:paraId="3C431381" w14:textId="6B8F5AA6" w:rsidR="00CB3EDA" w:rsidRPr="0006568B" w:rsidRDefault="40F9261C" w:rsidP="40F9261C">
      <w:pPr>
        <w:jc w:val="center"/>
        <w:rPr>
          <w:rFonts w:ascii="Book Antiqua" w:hAnsi="Book Antiqua" w:cs="Courier New"/>
          <w:b/>
          <w:bCs/>
          <w:sz w:val="48"/>
          <w:szCs w:val="48"/>
        </w:rPr>
      </w:pPr>
      <w:r w:rsidRPr="40F9261C">
        <w:rPr>
          <w:rFonts w:ascii="Book Antiqua" w:hAnsi="Book Antiqua" w:cs="Courier New"/>
          <w:b/>
          <w:bCs/>
          <w:sz w:val="32"/>
          <w:szCs w:val="32"/>
        </w:rPr>
        <w:t>TERMÍN:</w:t>
      </w:r>
      <w:r w:rsidRPr="40F9261C">
        <w:rPr>
          <w:rFonts w:ascii="Book Antiqua" w:hAnsi="Book Antiqua" w:cs="Courier New"/>
          <w:b/>
          <w:bCs/>
          <w:sz w:val="48"/>
          <w:szCs w:val="48"/>
        </w:rPr>
        <w:t xml:space="preserve"> </w:t>
      </w:r>
      <w:r w:rsidR="00F06319" w:rsidRPr="00575A55">
        <w:rPr>
          <w:rFonts w:ascii="Book Antiqua" w:hAnsi="Book Antiqua" w:cs="Courier New"/>
          <w:b/>
          <w:bCs/>
          <w:sz w:val="56"/>
          <w:szCs w:val="56"/>
        </w:rPr>
        <w:t>2</w:t>
      </w:r>
      <w:r w:rsidRPr="00575A55">
        <w:rPr>
          <w:rFonts w:ascii="Book Antiqua" w:hAnsi="Book Antiqua" w:cs="Courier New"/>
          <w:b/>
          <w:bCs/>
          <w:smallCaps/>
          <w:sz w:val="56"/>
          <w:szCs w:val="56"/>
        </w:rPr>
        <w:t>.–</w:t>
      </w:r>
      <w:r w:rsidR="00085A87">
        <w:rPr>
          <w:rFonts w:ascii="Book Antiqua" w:hAnsi="Book Antiqua" w:cs="Courier New"/>
          <w:b/>
          <w:bCs/>
          <w:smallCaps/>
          <w:sz w:val="56"/>
          <w:szCs w:val="56"/>
        </w:rPr>
        <w:t>3</w:t>
      </w:r>
      <w:r w:rsidRPr="0006568B">
        <w:rPr>
          <w:rFonts w:ascii="Book Antiqua" w:hAnsi="Book Antiqua" w:cs="Courier New"/>
          <w:b/>
          <w:bCs/>
          <w:smallCaps/>
          <w:sz w:val="56"/>
          <w:szCs w:val="56"/>
        </w:rPr>
        <w:t xml:space="preserve">. </w:t>
      </w:r>
      <w:r w:rsidR="00085A87">
        <w:rPr>
          <w:rFonts w:ascii="Book Antiqua" w:hAnsi="Book Antiqua" w:cs="Courier New"/>
          <w:b/>
          <w:bCs/>
          <w:smallCaps/>
          <w:sz w:val="56"/>
          <w:szCs w:val="56"/>
        </w:rPr>
        <w:t>prosince</w:t>
      </w:r>
      <w:r w:rsidRPr="0006568B">
        <w:rPr>
          <w:rFonts w:ascii="Book Antiqua" w:hAnsi="Book Antiqua" w:cs="Courier New"/>
          <w:b/>
          <w:bCs/>
          <w:smallCaps/>
          <w:sz w:val="56"/>
          <w:szCs w:val="56"/>
        </w:rPr>
        <w:t xml:space="preserve"> 20</w:t>
      </w:r>
      <w:r w:rsidR="0006568B" w:rsidRPr="0006568B">
        <w:rPr>
          <w:rFonts w:ascii="Book Antiqua" w:hAnsi="Book Antiqua" w:cs="Courier New"/>
          <w:b/>
          <w:bCs/>
          <w:smallCaps/>
          <w:sz w:val="56"/>
          <w:szCs w:val="56"/>
        </w:rPr>
        <w:t>2</w:t>
      </w:r>
      <w:r w:rsidR="00085A87">
        <w:rPr>
          <w:rFonts w:ascii="Book Antiqua" w:hAnsi="Book Antiqua" w:cs="Courier New"/>
          <w:b/>
          <w:bCs/>
          <w:smallCaps/>
          <w:sz w:val="56"/>
          <w:szCs w:val="56"/>
        </w:rPr>
        <w:t>1</w:t>
      </w:r>
    </w:p>
    <w:p w14:paraId="575EFB49" w14:textId="77777777" w:rsidR="00CB3EDA" w:rsidRPr="001A1E55" w:rsidRDefault="00CB3EDA" w:rsidP="00CB3EDA">
      <w:pPr>
        <w:jc w:val="center"/>
        <w:rPr>
          <w:rFonts w:ascii="Book Antiqua" w:hAnsi="Book Antiqua" w:cs="Courier New"/>
          <w:smallCaps/>
          <w:sz w:val="28"/>
          <w:szCs w:val="28"/>
        </w:rPr>
      </w:pPr>
      <w:r w:rsidRPr="001A1E55">
        <w:rPr>
          <w:rFonts w:ascii="Book Antiqua" w:hAnsi="Book Antiqua" w:cs="Courier New"/>
          <w:smallCaps/>
          <w:sz w:val="28"/>
          <w:szCs w:val="28"/>
        </w:rPr>
        <w:t>MÍSTO KONÁNÍ:</w:t>
      </w:r>
      <w:r w:rsidRPr="001A1E55">
        <w:rPr>
          <w:rFonts w:ascii="Book Antiqua" w:hAnsi="Book Antiqua" w:cs="Courier New"/>
          <w:sz w:val="28"/>
          <w:szCs w:val="28"/>
        </w:rPr>
        <w:t xml:space="preserve"> </w:t>
      </w:r>
      <w:r w:rsidRPr="001A1E55">
        <w:rPr>
          <w:rFonts w:ascii="Book Antiqua" w:hAnsi="Book Antiqua" w:cs="Courier New"/>
          <w:smallCaps/>
          <w:sz w:val="36"/>
          <w:szCs w:val="36"/>
        </w:rPr>
        <w:t>Filozofická fakulta Univerzity Karlovy</w:t>
      </w:r>
      <w:r w:rsidRPr="001A1E55">
        <w:rPr>
          <w:rFonts w:ascii="Book Antiqua" w:hAnsi="Book Antiqua" w:cs="Courier New"/>
          <w:sz w:val="36"/>
          <w:szCs w:val="36"/>
        </w:rPr>
        <w:t xml:space="preserve">, </w:t>
      </w:r>
      <w:r w:rsidRPr="001A1E55">
        <w:rPr>
          <w:rFonts w:ascii="Book Antiqua" w:hAnsi="Book Antiqua" w:cs="Courier New"/>
        </w:rPr>
        <w:t>nám. Jana Palacha 2, Praha 1</w:t>
      </w:r>
    </w:p>
    <w:p w14:paraId="1602D128" w14:textId="50CEB507" w:rsidR="00CB3EDA" w:rsidRPr="001A1E55" w:rsidRDefault="00CB3EDA" w:rsidP="00CB3EDA">
      <w:pPr>
        <w:jc w:val="both"/>
        <w:rPr>
          <w:rFonts w:ascii="Book Antiqua" w:hAnsi="Book Antiqua"/>
        </w:rPr>
      </w:pPr>
      <w:r w:rsidRPr="001A1E55">
        <w:rPr>
          <w:rFonts w:ascii="Book Antiqua" w:hAnsi="Book Antiqua"/>
        </w:rPr>
        <w:t>Záměrem tohoto setkání je seznámit mladé badatele, kteří se zabývají s</w:t>
      </w:r>
      <w:r w:rsidR="00193005">
        <w:rPr>
          <w:rFonts w:ascii="Book Antiqua" w:hAnsi="Book Antiqua"/>
        </w:rPr>
        <w:t xml:space="preserve">lavistikou </w:t>
      </w:r>
      <w:r w:rsidRPr="001A1E55">
        <w:rPr>
          <w:rFonts w:ascii="Book Antiqua" w:hAnsi="Book Antiqua"/>
        </w:rPr>
        <w:t xml:space="preserve">a spřízněnými obory, s odbornou činností kolegů z jiných domácích i zahraničních univerzit. Cílem konference bude konfrontovat různé pohledy na vybraná témata a vytvořit prostor k odborné diskuzi. </w:t>
      </w:r>
      <w:r w:rsidRPr="001A1E55">
        <w:rPr>
          <w:rFonts w:ascii="Book Antiqua" w:hAnsi="Book Antiqua" w:cs="Courier New"/>
          <w:color w:val="000000"/>
        </w:rPr>
        <w:t>Účastníkům bude nabídnuta možnost publikovat příspěvky v recenzované publikaci.</w:t>
      </w:r>
    </w:p>
    <w:p w14:paraId="672A6659" w14:textId="77777777" w:rsidR="00CB3EDA" w:rsidRPr="001A1E55" w:rsidRDefault="00CB3EDA" w:rsidP="00CB3EDA">
      <w:pPr>
        <w:rPr>
          <w:rFonts w:ascii="Book Antiqua" w:hAnsi="Book Antiqua"/>
        </w:rPr>
      </w:pPr>
    </w:p>
    <w:p w14:paraId="41F43A20" w14:textId="2503B2EC" w:rsidR="00CB3EDA" w:rsidRPr="001A1E55" w:rsidRDefault="40F9261C" w:rsidP="40F9261C">
      <w:pPr>
        <w:rPr>
          <w:rFonts w:ascii="Book Antiqua" w:hAnsi="Book Antiqua"/>
          <w:sz w:val="28"/>
          <w:szCs w:val="28"/>
        </w:rPr>
      </w:pPr>
      <w:r w:rsidRPr="40F9261C">
        <w:rPr>
          <w:rFonts w:ascii="Book Antiqua" w:hAnsi="Book Antiqua"/>
          <w:b/>
          <w:bCs/>
          <w:sz w:val="28"/>
          <w:szCs w:val="28"/>
          <w:u w:val="single"/>
        </w:rPr>
        <w:t>Tematické okruhy konference</w:t>
      </w:r>
      <w:r w:rsidRPr="40F9261C">
        <w:rPr>
          <w:rFonts w:ascii="Book Antiqua" w:eastAsia="Calibri" w:hAnsi="Book Antiqua"/>
          <w:b/>
          <w:bCs/>
          <w:smallCaps/>
          <w:sz w:val="28"/>
          <w:szCs w:val="28"/>
          <w:u w:val="single"/>
        </w:rPr>
        <w:t xml:space="preserve"> </w:t>
      </w:r>
      <w:r w:rsidR="00CB16AC">
        <w:rPr>
          <w:rFonts w:ascii="Book Antiqua" w:eastAsia="Calibri" w:hAnsi="Book Antiqua"/>
          <w:b/>
          <w:bCs/>
          <w:smallCaps/>
          <w:sz w:val="28"/>
          <w:szCs w:val="28"/>
          <w:u w:val="single"/>
        </w:rPr>
        <w:t>„</w:t>
      </w:r>
      <w:r w:rsidR="00085A87" w:rsidRPr="00085A87">
        <w:rPr>
          <w:rFonts w:ascii="Book Antiqua" w:eastAsia="Calibri" w:hAnsi="Book Antiqua"/>
          <w:b/>
          <w:bCs/>
          <w:smallCaps/>
          <w:sz w:val="28"/>
          <w:szCs w:val="28"/>
          <w:u w:val="single"/>
        </w:rPr>
        <w:t>Slované: nacionalismus a národní stereotypy</w:t>
      </w:r>
      <w:r w:rsidRPr="40F9261C">
        <w:rPr>
          <w:rFonts w:ascii="Book Antiqua" w:hAnsi="Book Antiqua"/>
          <w:b/>
          <w:bCs/>
          <w:sz w:val="28"/>
          <w:szCs w:val="28"/>
          <w:u w:val="single"/>
        </w:rPr>
        <w:t>”:</w:t>
      </w:r>
    </w:p>
    <w:p w14:paraId="123D01AB" w14:textId="42309E29" w:rsidR="00CB3EDA" w:rsidRPr="0006568B" w:rsidRDefault="00CB3EDA" w:rsidP="00CB3EDA">
      <w:pPr>
        <w:rPr>
          <w:rFonts w:ascii="Book Antiqua" w:hAnsi="Book Antiqua"/>
          <w:b/>
          <w:smallCaps/>
        </w:rPr>
      </w:pPr>
      <w:r w:rsidRPr="001A1E55">
        <w:rPr>
          <w:rFonts w:ascii="Book Antiqua" w:hAnsi="Book Antiqua"/>
          <w:b/>
          <w:smallCaps/>
          <w:sz w:val="26"/>
          <w:szCs w:val="26"/>
        </w:rPr>
        <w:tab/>
      </w:r>
      <w:r w:rsidRPr="0006568B">
        <w:rPr>
          <w:rFonts w:ascii="Book Antiqua" w:hAnsi="Book Antiqua"/>
          <w:b/>
          <w:smallCaps/>
        </w:rPr>
        <w:t xml:space="preserve">1. </w:t>
      </w:r>
      <w:r w:rsidR="0006568B">
        <w:rPr>
          <w:rFonts w:ascii="Book Antiqua" w:hAnsi="Book Antiqua"/>
          <w:b/>
          <w:smallCaps/>
        </w:rPr>
        <w:t>j</w:t>
      </w:r>
      <w:r w:rsidRPr="0006568B">
        <w:rPr>
          <w:rFonts w:ascii="Book Antiqua" w:hAnsi="Book Antiqua"/>
          <w:b/>
          <w:smallCaps/>
        </w:rPr>
        <w:t>azyk</w:t>
      </w:r>
      <w:r w:rsidRPr="0006568B">
        <w:rPr>
          <w:rFonts w:ascii="Book Antiqua" w:hAnsi="Book Antiqua"/>
          <w:b/>
          <w:smallCaps/>
        </w:rPr>
        <w:br/>
      </w:r>
      <w:r w:rsidRPr="0006568B">
        <w:rPr>
          <w:rFonts w:ascii="Book Antiqua" w:hAnsi="Book Antiqua"/>
          <w:b/>
          <w:smallCaps/>
        </w:rPr>
        <w:tab/>
        <w:t>2. literatura</w:t>
      </w:r>
      <w:r w:rsidRPr="0006568B">
        <w:rPr>
          <w:rFonts w:ascii="Book Antiqua" w:hAnsi="Book Antiqua"/>
          <w:b/>
          <w:smallCaps/>
        </w:rPr>
        <w:br/>
      </w:r>
      <w:r w:rsidRPr="0006568B">
        <w:rPr>
          <w:rFonts w:ascii="Book Antiqua" w:hAnsi="Book Antiqua"/>
          <w:b/>
          <w:smallCaps/>
        </w:rPr>
        <w:tab/>
        <w:t xml:space="preserve">3. </w:t>
      </w:r>
      <w:r w:rsidR="00575A55">
        <w:rPr>
          <w:rFonts w:ascii="Book Antiqua" w:hAnsi="Book Antiqua"/>
          <w:b/>
          <w:smallCaps/>
        </w:rPr>
        <w:t>dějiny a kultura</w:t>
      </w:r>
    </w:p>
    <w:p w14:paraId="6D9734FD" w14:textId="27441FA0" w:rsidR="00CB3EDA" w:rsidRPr="001A1E55" w:rsidRDefault="00CB3EDA" w:rsidP="00CB3EDA">
      <w:pPr>
        <w:rPr>
          <w:rFonts w:ascii="Book Antiqua" w:hAnsi="Book Antiqua"/>
          <w:smallCaps/>
          <w:sz w:val="30"/>
          <w:szCs w:val="30"/>
        </w:rPr>
      </w:pPr>
      <w:r w:rsidRPr="0006568B">
        <w:rPr>
          <w:rFonts w:ascii="Book Antiqua" w:hAnsi="Book Antiqua"/>
          <w:b/>
          <w:smallCaps/>
        </w:rPr>
        <w:tab/>
      </w:r>
      <w:r w:rsidR="00575A55">
        <w:rPr>
          <w:rFonts w:ascii="Book Antiqua" w:hAnsi="Book Antiqua"/>
          <w:b/>
          <w:smallCaps/>
        </w:rPr>
        <w:t>4</w:t>
      </w:r>
      <w:r w:rsidRPr="0006568B">
        <w:rPr>
          <w:rFonts w:ascii="Book Antiqua" w:hAnsi="Book Antiqua"/>
          <w:b/>
          <w:smallCaps/>
        </w:rPr>
        <w:t xml:space="preserve">. </w:t>
      </w:r>
      <w:r w:rsidRPr="0006568B">
        <w:rPr>
          <w:rFonts w:ascii="Book Antiqua" w:hAnsi="Book Antiqua"/>
          <w:b/>
          <w:smallCaps/>
          <w:u w:val="single"/>
        </w:rPr>
        <w:t>postery</w:t>
      </w:r>
      <w:r w:rsidRPr="001A1E55">
        <w:rPr>
          <w:rFonts w:ascii="Book Antiqua" w:hAnsi="Book Antiqua"/>
          <w:smallCaps/>
        </w:rPr>
        <w:t xml:space="preserve"> </w:t>
      </w:r>
      <w:r w:rsidR="00CB16AC">
        <w:rPr>
          <w:rFonts w:ascii="Book Antiqua" w:hAnsi="Book Antiqua"/>
          <w:smallCaps/>
        </w:rPr>
        <w:t>–</w:t>
      </w:r>
      <w:r w:rsidRPr="001A1E55">
        <w:rPr>
          <w:rFonts w:ascii="Book Antiqua" w:hAnsi="Book Antiqua"/>
        </w:rPr>
        <w:t xml:space="preserve"> </w:t>
      </w:r>
      <w:r w:rsidRPr="001A1E55">
        <w:rPr>
          <w:rFonts w:ascii="Book Antiqua" w:hAnsi="Book Antiqua"/>
          <w:b/>
        </w:rPr>
        <w:t>Kromě příspěvků v podobě referátů je možné prezentovat svůj výzkum i prostřednictvím posterů</w:t>
      </w:r>
    </w:p>
    <w:p w14:paraId="32E921BB" w14:textId="483BF6AD" w:rsidR="00CB3EDA" w:rsidRPr="001A1E55" w:rsidRDefault="000C0A2E" w:rsidP="004D3A99">
      <w:pPr>
        <w:jc w:val="center"/>
        <w:rPr>
          <w:rFonts w:ascii="Book Antiqua" w:hAnsi="Book Antiqua" w:cs="Courier New"/>
          <w:b/>
          <w:bCs/>
          <w:sz w:val="28"/>
          <w:szCs w:val="28"/>
        </w:rPr>
      </w:pPr>
      <w:r w:rsidRPr="001A1E55">
        <w:rPr>
          <w:rFonts w:ascii="Book Antiqua" w:hAnsi="Book Antiqua"/>
          <w:noProof/>
        </w:rPr>
        <w:drawing>
          <wp:anchor distT="0" distB="0" distL="114300" distR="114300" simplePos="0" relativeHeight="251657728" behindDoc="1" locked="0" layoutInCell="1" allowOverlap="1" wp14:anchorId="30F48EA5" wp14:editId="07777777">
            <wp:simplePos x="0" y="0"/>
            <wp:positionH relativeFrom="column">
              <wp:posOffset>2676525</wp:posOffset>
            </wp:positionH>
            <wp:positionV relativeFrom="paragraph">
              <wp:posOffset>439420</wp:posOffset>
            </wp:positionV>
            <wp:extent cx="267335" cy="267335"/>
            <wp:effectExtent l="0" t="0" r="0" b="0"/>
            <wp:wrapNone/>
            <wp:docPr id="2" name="obrázek 2" descr="http://www.simplyzesty.com/wp-content/uploads/2011/12/faceboo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mplyzesty.com/wp-content/uploads/2011/12/facebook-logo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DA" w:rsidRPr="001A1E55">
        <w:rPr>
          <w:rFonts w:ascii="Book Antiqua" w:hAnsi="Book Antiqua" w:cs="Courier New"/>
          <w:b/>
          <w:bCs/>
          <w:smallCaps/>
          <w:sz w:val="32"/>
          <w:szCs w:val="32"/>
        </w:rPr>
        <w:t>uzávěrka</w:t>
      </w:r>
      <w:r w:rsidR="00CB3EDA" w:rsidRPr="001A1E55">
        <w:rPr>
          <w:rFonts w:ascii="Book Antiqua" w:hAnsi="Book Antiqua" w:cs="Courier New"/>
          <w:b/>
          <w:bCs/>
          <w:sz w:val="32"/>
          <w:szCs w:val="32"/>
        </w:rPr>
        <w:t xml:space="preserve"> </w:t>
      </w:r>
      <w:r w:rsidR="00CB3EDA" w:rsidRPr="001A1E55">
        <w:rPr>
          <w:rFonts w:ascii="Book Antiqua" w:hAnsi="Book Antiqua" w:cs="Courier New"/>
          <w:b/>
          <w:bCs/>
          <w:smallCaps/>
          <w:sz w:val="32"/>
          <w:szCs w:val="32"/>
        </w:rPr>
        <w:t>přihlášek</w:t>
      </w:r>
      <w:r w:rsidR="00CB3EDA" w:rsidRPr="001A1E55">
        <w:rPr>
          <w:rFonts w:ascii="Book Antiqua" w:hAnsi="Book Antiqua" w:cs="Courier New"/>
          <w:b/>
          <w:bCs/>
          <w:sz w:val="32"/>
          <w:szCs w:val="32"/>
        </w:rPr>
        <w:t>:</w:t>
      </w:r>
      <w:r w:rsidR="00CB3EDA" w:rsidRPr="001A1E55">
        <w:rPr>
          <w:rFonts w:ascii="Book Antiqua" w:hAnsi="Book Antiqua" w:cs="Courier New"/>
          <w:b/>
          <w:bCs/>
          <w:sz w:val="36"/>
          <w:szCs w:val="36"/>
        </w:rPr>
        <w:t xml:space="preserve"> </w:t>
      </w:r>
      <w:r w:rsidR="00085A87">
        <w:rPr>
          <w:rFonts w:ascii="Book Antiqua" w:hAnsi="Book Antiqua" w:cs="Courier New"/>
          <w:b/>
          <w:bCs/>
          <w:sz w:val="32"/>
          <w:szCs w:val="32"/>
        </w:rPr>
        <w:t>31</w:t>
      </w:r>
      <w:r w:rsidR="00CB3EDA" w:rsidRPr="0006568B">
        <w:rPr>
          <w:rFonts w:ascii="Book Antiqua" w:hAnsi="Book Antiqua" w:cs="Courier New"/>
          <w:b/>
          <w:bCs/>
          <w:sz w:val="32"/>
          <w:szCs w:val="32"/>
        </w:rPr>
        <w:t xml:space="preserve">. </w:t>
      </w:r>
      <w:r w:rsidR="00085A87">
        <w:rPr>
          <w:rFonts w:ascii="Book Antiqua" w:hAnsi="Book Antiqua" w:cs="Courier New"/>
          <w:b/>
          <w:bCs/>
          <w:smallCaps/>
          <w:sz w:val="32"/>
          <w:szCs w:val="32"/>
        </w:rPr>
        <w:t>května</w:t>
      </w:r>
      <w:r w:rsidR="00CB3EDA" w:rsidRPr="0006568B">
        <w:rPr>
          <w:rFonts w:ascii="Book Antiqua" w:hAnsi="Book Antiqua" w:cs="Courier New"/>
          <w:b/>
          <w:bCs/>
          <w:sz w:val="32"/>
          <w:szCs w:val="32"/>
        </w:rPr>
        <w:t xml:space="preserve"> 2</w:t>
      </w:r>
      <w:r w:rsidR="0006568B" w:rsidRPr="0006568B">
        <w:rPr>
          <w:rFonts w:ascii="Book Antiqua" w:hAnsi="Book Antiqua" w:cs="Courier New"/>
          <w:b/>
          <w:bCs/>
          <w:sz w:val="32"/>
          <w:szCs w:val="32"/>
        </w:rPr>
        <w:t>0</w:t>
      </w:r>
      <w:r w:rsidR="00085A87">
        <w:rPr>
          <w:rFonts w:ascii="Book Antiqua" w:hAnsi="Book Antiqua" w:cs="Courier New"/>
          <w:b/>
          <w:bCs/>
          <w:sz w:val="32"/>
          <w:szCs w:val="32"/>
        </w:rPr>
        <w:t>21</w:t>
      </w:r>
      <w:r w:rsidR="00CB3EDA" w:rsidRPr="40F9261C">
        <w:rPr>
          <w:rFonts w:ascii="Book Antiqua" w:hAnsi="Book Antiqua" w:cs="Courier New"/>
          <w:sz w:val="32"/>
          <w:szCs w:val="32"/>
        </w:rPr>
        <w:t xml:space="preserve">. </w:t>
      </w:r>
      <w:r w:rsidR="00CB3EDA" w:rsidRPr="001A1E55">
        <w:rPr>
          <w:rFonts w:ascii="Book Antiqua" w:hAnsi="Book Antiqua" w:cs="Courier New"/>
          <w:b/>
          <w:bCs/>
          <w:sz w:val="28"/>
          <w:szCs w:val="28"/>
        </w:rPr>
        <w:t xml:space="preserve">Bližší informace a formulář přihlášky na internetové stránce </w:t>
      </w:r>
      <w:hyperlink r:id="rId9" w:history="1">
        <w:r w:rsidR="00CB3EDA" w:rsidRPr="001A1E55">
          <w:rPr>
            <w:rStyle w:val="Hypertextovodkaz"/>
            <w:rFonts w:ascii="Book Antiqua" w:hAnsi="Book Antiqua" w:cs="Courier New"/>
            <w:b/>
            <w:bCs/>
            <w:sz w:val="28"/>
            <w:szCs w:val="28"/>
          </w:rPr>
          <w:t>http://slavkonf.ff.cuni.cz/</w:t>
        </w:r>
      </w:hyperlink>
    </w:p>
    <w:p w14:paraId="2E8A1DC8" w14:textId="77777777" w:rsidR="001D472F" w:rsidRPr="001A1E55" w:rsidRDefault="00CA5995" w:rsidP="00B2241F">
      <w:pPr>
        <w:jc w:val="center"/>
        <w:rPr>
          <w:rFonts w:ascii="Book Antiqua" w:hAnsi="Book Antiqua" w:cs="Courier New"/>
          <w:b/>
          <w:bCs/>
          <w:sz w:val="28"/>
          <w:szCs w:val="28"/>
        </w:rPr>
      </w:pPr>
      <w:hyperlink r:id="rId10" w:history="1">
        <w:r w:rsidR="00CB3EDA" w:rsidRPr="001A1E55">
          <w:rPr>
            <w:rStyle w:val="Hypertextovodkaz"/>
            <w:rFonts w:ascii="Book Antiqua" w:hAnsi="Book Antiqua" w:cs="Courier New"/>
            <w:b/>
            <w:bCs/>
          </w:rPr>
          <w:t>http://www.facebook.com/SLAVKONF</w:t>
        </w:r>
      </w:hyperlink>
    </w:p>
    <w:sectPr w:rsidR="001D472F" w:rsidRPr="001A1E55" w:rsidSect="00034A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13" w:right="678" w:bottom="1440" w:left="851" w:header="36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2950" w14:textId="77777777" w:rsidR="00CA5995" w:rsidRDefault="00CA5995">
      <w:r>
        <w:separator/>
      </w:r>
    </w:p>
  </w:endnote>
  <w:endnote w:type="continuationSeparator" w:id="0">
    <w:p w14:paraId="03F7EB78" w14:textId="77777777" w:rsidR="00CA5995" w:rsidRDefault="00CA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501D" w14:textId="77777777" w:rsidR="002272C9" w:rsidRDefault="00227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69" w14:textId="77777777" w:rsidR="0023000D" w:rsidRDefault="0023000D"/>
  <w:tbl>
    <w:tblPr>
      <w:tblW w:w="5118" w:type="pct"/>
      <w:jc w:val="center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485"/>
      <w:gridCol w:w="5083"/>
    </w:tblGrid>
    <w:tr w:rsidR="002827F0" w14:paraId="79A84DC0" w14:textId="77777777">
      <w:trPr>
        <w:jc w:val="center"/>
      </w:trPr>
      <w:tc>
        <w:tcPr>
          <w:tcW w:w="1628" w:type="pct"/>
          <w:vAlign w:val="center"/>
        </w:tcPr>
        <w:p w14:paraId="318E46F7" w14:textId="77777777" w:rsidR="0023000D" w:rsidRDefault="0023000D" w:rsidP="0023000D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Ústav východoevropských studií</w:t>
          </w:r>
        </w:p>
        <w:p w14:paraId="22AC4C22" w14:textId="77777777" w:rsidR="0023000D" w:rsidRDefault="0023000D" w:rsidP="0023000D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Filozofická fakulta Univerzity Karlovy</w:t>
          </w:r>
        </w:p>
        <w:p w14:paraId="5E1C7C4C" w14:textId="77777777" w:rsidR="002827F0" w:rsidRDefault="002827F0" w:rsidP="0023000D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1571D6D8" w14:textId="77777777" w:rsidR="002827F0" w:rsidRDefault="002827F0" w:rsidP="0023000D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IČ: 00216208</w:t>
          </w:r>
        </w:p>
        <w:p w14:paraId="7F273BA7" w14:textId="77777777" w:rsidR="002827F0" w:rsidRDefault="002827F0" w:rsidP="0023000D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DIČ: CZ00216208</w:t>
          </w:r>
        </w:p>
      </w:tc>
      <w:tc>
        <w:tcPr>
          <w:tcW w:w="1750" w:type="pct"/>
          <w:vAlign w:val="center"/>
        </w:tcPr>
        <w:p w14:paraId="3656B9AB" w14:textId="77777777" w:rsidR="00EA6CAD" w:rsidRDefault="00EA6CAD" w:rsidP="00EA6CAD">
          <w:pPr>
            <w:pStyle w:val="Zpat"/>
            <w:ind w:left="710"/>
            <w:jc w:val="center"/>
            <w:rPr>
              <w:rFonts w:ascii="Cambria" w:hAnsi="Cambria"/>
              <w:sz w:val="16"/>
              <w:szCs w:val="16"/>
            </w:rPr>
          </w:pPr>
        </w:p>
        <w:p w14:paraId="12408C0B" w14:textId="77777777" w:rsidR="002827F0" w:rsidRDefault="002827F0" w:rsidP="0023000D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221 619 267</w:t>
          </w:r>
        </w:p>
        <w:p w14:paraId="234BC7E4" w14:textId="77777777" w:rsidR="002827F0" w:rsidRDefault="002827F0" w:rsidP="0023000D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221 619 267</w:t>
          </w:r>
        </w:p>
        <w:p w14:paraId="45FB0818" w14:textId="77777777" w:rsidR="002827F0" w:rsidRDefault="002827F0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049F31CB" w14:textId="77777777" w:rsidR="00EA6CAD" w:rsidRDefault="00EA6CAD" w:rsidP="00EA6CAD">
          <w:pPr>
            <w:pStyle w:val="Zpat"/>
            <w:ind w:left="699"/>
            <w:jc w:val="center"/>
            <w:rPr>
              <w:rFonts w:ascii="Cambria" w:hAnsi="Cambria"/>
              <w:sz w:val="16"/>
              <w:szCs w:val="16"/>
            </w:rPr>
          </w:pPr>
        </w:p>
        <w:p w14:paraId="4F2774B3" w14:textId="77777777" w:rsidR="002827F0" w:rsidRDefault="00EA6CAD" w:rsidP="0023000D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u</w:t>
          </w:r>
          <w:r w:rsidR="002810F6">
            <w:rPr>
              <w:rFonts w:ascii="Cambria" w:hAnsi="Cambria"/>
              <w:sz w:val="16"/>
              <w:szCs w:val="16"/>
            </w:rPr>
            <w:t>ve</w:t>
          </w:r>
          <w:r w:rsidR="002827F0">
            <w:rPr>
              <w:rFonts w:ascii="Cambria" w:hAnsi="Cambria"/>
              <w:sz w:val="16"/>
              <w:szCs w:val="16"/>
            </w:rPr>
            <w:t>s@ff.cuni.cz</w:t>
          </w:r>
        </w:p>
        <w:p w14:paraId="143AD5DE" w14:textId="77777777" w:rsidR="002827F0" w:rsidRDefault="002810F6" w:rsidP="0023000D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</w:t>
          </w:r>
          <w:r w:rsidR="002827F0">
            <w:rPr>
              <w:rFonts w:ascii="Cambria" w:hAnsi="Cambria"/>
              <w:sz w:val="16"/>
              <w:szCs w:val="16"/>
            </w:rPr>
            <w:t>u</w:t>
          </w:r>
          <w:r>
            <w:rPr>
              <w:rFonts w:ascii="Cambria" w:hAnsi="Cambria"/>
              <w:sz w:val="16"/>
              <w:szCs w:val="16"/>
            </w:rPr>
            <w:t>ves.ff.cuni.cz</w:t>
          </w:r>
        </w:p>
        <w:p w14:paraId="53128261" w14:textId="77777777" w:rsidR="002827F0" w:rsidRDefault="002827F0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  <w:tr w:rsidR="002827F0" w14:paraId="62486C05" w14:textId="77777777">
      <w:trPr>
        <w:jc w:val="center"/>
      </w:trPr>
      <w:tc>
        <w:tcPr>
          <w:tcW w:w="1628" w:type="pct"/>
        </w:tcPr>
        <w:p w14:paraId="4101652C" w14:textId="77777777" w:rsidR="002827F0" w:rsidRDefault="002827F0">
          <w:pPr>
            <w:pStyle w:val="Zpat"/>
            <w:rPr>
              <w:rFonts w:ascii="Cambria" w:hAnsi="Cambria"/>
              <w:sz w:val="16"/>
              <w:szCs w:val="16"/>
            </w:rPr>
          </w:pPr>
        </w:p>
      </w:tc>
      <w:tc>
        <w:tcPr>
          <w:tcW w:w="1750" w:type="pct"/>
        </w:tcPr>
        <w:p w14:paraId="4B99056E" w14:textId="77777777" w:rsidR="002827F0" w:rsidRDefault="002827F0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1299C43A" w14:textId="77777777" w:rsidR="002827F0" w:rsidRDefault="002827F0">
          <w:pPr>
            <w:pStyle w:val="Zpat"/>
            <w:tabs>
              <w:tab w:val="left" w:pos="710"/>
            </w:tabs>
            <w:ind w:left="699"/>
            <w:jc w:val="center"/>
            <w:rPr>
              <w:rFonts w:ascii="Cambria" w:hAnsi="Cambria"/>
              <w:sz w:val="16"/>
              <w:szCs w:val="16"/>
            </w:rPr>
          </w:pPr>
        </w:p>
      </w:tc>
    </w:tr>
  </w:tbl>
  <w:p w14:paraId="4DDBEF00" w14:textId="77777777" w:rsidR="002827F0" w:rsidRDefault="002827F0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8F396" w14:textId="77777777" w:rsidR="002272C9" w:rsidRDefault="00227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8967D" w14:textId="77777777" w:rsidR="00CA5995" w:rsidRDefault="00CA5995">
      <w:r>
        <w:separator/>
      </w:r>
    </w:p>
  </w:footnote>
  <w:footnote w:type="continuationSeparator" w:id="0">
    <w:p w14:paraId="11D91843" w14:textId="77777777" w:rsidR="00CA5995" w:rsidRDefault="00CA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2272C9" w:rsidRDefault="00227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D9FD" w14:textId="77777777" w:rsidR="002827F0" w:rsidRDefault="000C0A2E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8F95EE" wp14:editId="07777777">
          <wp:simplePos x="0" y="0"/>
          <wp:positionH relativeFrom="column">
            <wp:posOffset>-68580</wp:posOffset>
          </wp:positionH>
          <wp:positionV relativeFrom="paragraph">
            <wp:posOffset>-142875</wp:posOffset>
          </wp:positionV>
          <wp:extent cx="4550410" cy="1404620"/>
          <wp:effectExtent l="0" t="0" r="2540" b="5080"/>
          <wp:wrapNone/>
          <wp:docPr id="6" name="obrázek 6" descr="rg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g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410" cy="1404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7F0">
      <w:t xml:space="preserve">                       </w:t>
    </w:r>
  </w:p>
  <w:p w14:paraId="5DAB6C7B" w14:textId="77777777" w:rsidR="002827F0" w:rsidRDefault="002827F0">
    <w:pPr>
      <w:pStyle w:val="Zhlav"/>
    </w:pPr>
  </w:p>
  <w:p w14:paraId="02EB378F" w14:textId="77777777" w:rsidR="002827F0" w:rsidRDefault="002827F0">
    <w:pPr>
      <w:pStyle w:val="Zhlav"/>
      <w:jc w:val="right"/>
    </w:pPr>
  </w:p>
  <w:p w14:paraId="6A05A809" w14:textId="77777777" w:rsidR="002827F0" w:rsidRDefault="002827F0">
    <w:pPr>
      <w:pStyle w:val="Zhlav"/>
    </w:pPr>
  </w:p>
  <w:p w14:paraId="5A39BBE3" w14:textId="77777777" w:rsidR="002827F0" w:rsidRDefault="002827F0">
    <w:pPr>
      <w:pStyle w:val="Zhlav"/>
    </w:pPr>
  </w:p>
  <w:p w14:paraId="3C606AC3" w14:textId="77777777" w:rsidR="002827F0" w:rsidRDefault="000C0A2E">
    <w:pPr>
      <w:pStyle w:val="Zhlav"/>
      <w:rPr>
        <w:rFonts w:ascii="Calibri" w:hAnsi="Calibri"/>
      </w:rPr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F1E7A7" wp14:editId="07777777">
              <wp:simplePos x="0" y="0"/>
              <wp:positionH relativeFrom="column">
                <wp:posOffset>1514475</wp:posOffset>
              </wp:positionH>
              <wp:positionV relativeFrom="paragraph">
                <wp:posOffset>46990</wp:posOffset>
              </wp:positionV>
              <wp:extent cx="6257925" cy="0"/>
              <wp:effectExtent l="6985" t="13970" r="12065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254DA2F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119.25pt,3.7pt" to="612pt,3.7pt" w14:anchorId="29E9F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0WXJw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">
              <v:stroke endcap="round" dashstyle="1 1"/>
            </v:line>
          </w:pict>
        </mc:Fallback>
      </mc:AlternateContent>
    </w:r>
  </w:p>
  <w:p w14:paraId="3B9A7815" w14:textId="77777777" w:rsidR="002827F0" w:rsidRDefault="002827F0" w:rsidP="002272C9">
    <w:pPr>
      <w:pStyle w:val="Zhlav"/>
      <w:spacing w:before="120" w:after="480"/>
      <w:ind w:left="902"/>
      <w:jc w:val="center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Ústav východoevropských studií</w:t>
    </w:r>
    <w:r w:rsidR="0023000D">
      <w:rPr>
        <w:rFonts w:ascii="Cambria" w:hAnsi="Cambria" w:cs="Arial"/>
        <w:spacing w:val="10"/>
        <w:szCs w:val="20"/>
      </w:rPr>
      <w:t xml:space="preserve"> FF 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D5A5" w14:textId="77777777" w:rsidR="002272C9" w:rsidRDefault="002272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70361"/>
    <w:multiLevelType w:val="hybridMultilevel"/>
    <w:tmpl w:val="19BCAC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2F"/>
    <w:rsid w:val="000266E6"/>
    <w:rsid w:val="00034A62"/>
    <w:rsid w:val="0006568B"/>
    <w:rsid w:val="00085A87"/>
    <w:rsid w:val="000C0A2E"/>
    <w:rsid w:val="000D27BE"/>
    <w:rsid w:val="00146BF9"/>
    <w:rsid w:val="00193005"/>
    <w:rsid w:val="001A1E55"/>
    <w:rsid w:val="001D472F"/>
    <w:rsid w:val="00221C80"/>
    <w:rsid w:val="002272C9"/>
    <w:rsid w:val="0023000D"/>
    <w:rsid w:val="002810F6"/>
    <w:rsid w:val="002827F0"/>
    <w:rsid w:val="002E1AE7"/>
    <w:rsid w:val="003B394F"/>
    <w:rsid w:val="00406007"/>
    <w:rsid w:val="004D3A99"/>
    <w:rsid w:val="005335B6"/>
    <w:rsid w:val="00575A55"/>
    <w:rsid w:val="00594389"/>
    <w:rsid w:val="008433C2"/>
    <w:rsid w:val="00863A6A"/>
    <w:rsid w:val="008A38ED"/>
    <w:rsid w:val="00925F14"/>
    <w:rsid w:val="00995565"/>
    <w:rsid w:val="00B2241F"/>
    <w:rsid w:val="00B571EA"/>
    <w:rsid w:val="00B81DC8"/>
    <w:rsid w:val="00C20F42"/>
    <w:rsid w:val="00C22073"/>
    <w:rsid w:val="00C300B9"/>
    <w:rsid w:val="00C32317"/>
    <w:rsid w:val="00C45DF5"/>
    <w:rsid w:val="00C560CF"/>
    <w:rsid w:val="00CA0FFA"/>
    <w:rsid w:val="00CA5995"/>
    <w:rsid w:val="00CB16AC"/>
    <w:rsid w:val="00CB3EDA"/>
    <w:rsid w:val="00CE0AEF"/>
    <w:rsid w:val="00D05583"/>
    <w:rsid w:val="00D66592"/>
    <w:rsid w:val="00D971D1"/>
    <w:rsid w:val="00EA6CAD"/>
    <w:rsid w:val="00F06319"/>
    <w:rsid w:val="00FB415D"/>
    <w:rsid w:val="4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30C32"/>
  <w15:chartTrackingRefBased/>
  <w15:docId w15:val="{06234A81-D25B-46A5-BA32-23F7ADAE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7F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Zkladntextodsazen3">
    <w:name w:val="Body Text Indent 3"/>
    <w:basedOn w:val="Normln"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qFormat/>
    <w:rsid w:val="002827F0"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implyzesty.com/wp-content/uploads/2011/12/facebook-logo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cebook.com/SLAVKON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avkonf.ff.cuni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991</Characters>
  <Application>Microsoft Office Word</Application>
  <DocSecurity>0</DocSecurity>
  <Lines>8</Lines>
  <Paragraphs>2</Paragraphs>
  <ScaleCrop>false</ScaleCrop>
  <Company>Univerzita Karlova v Praze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KMS</dc:creator>
  <cp:keywords/>
  <dc:description/>
  <cp:lastModifiedBy>FFUK</cp:lastModifiedBy>
  <cp:revision>3</cp:revision>
  <cp:lastPrinted>2008-11-13T13:54:00Z</cp:lastPrinted>
  <dcterms:created xsi:type="dcterms:W3CDTF">2021-02-22T10:52:00Z</dcterms:created>
  <dcterms:modified xsi:type="dcterms:W3CDTF">2021-02-22T11:23:00Z</dcterms:modified>
</cp:coreProperties>
</file>