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29544" w14:textId="78A5D024" w:rsidR="00A31AC5" w:rsidRPr="00A31AC5" w:rsidRDefault="00A31AC5" w:rsidP="00A31AC5">
      <w:pPr>
        <w:spacing w:before="100" w:beforeAutospacing="1" w:after="100" w:afterAutospacing="1"/>
        <w:outlineLvl w:val="0"/>
        <w:rPr>
          <w:rFonts w:ascii="Cambria" w:hAnsi="Cambria" w:cs="Arial"/>
          <w:bCs/>
          <w:color w:val="000000" w:themeColor="text1"/>
          <w:kern w:val="36"/>
        </w:rPr>
      </w:pPr>
      <w:r w:rsidRPr="00A31AC5">
        <w:rPr>
          <w:rFonts w:ascii="Cambria" w:hAnsi="Cambria" w:cs="Arial"/>
          <w:bCs/>
          <w:color w:val="000000" w:themeColor="text1"/>
          <w:kern w:val="36"/>
        </w:rPr>
        <w:t>Praha 1</w:t>
      </w:r>
      <w:r w:rsidR="00021972">
        <w:rPr>
          <w:rFonts w:ascii="Cambria" w:hAnsi="Cambria" w:cs="Arial"/>
          <w:bCs/>
          <w:color w:val="000000" w:themeColor="text1"/>
          <w:kern w:val="36"/>
        </w:rPr>
        <w:t>2</w:t>
      </w:r>
      <w:r w:rsidRPr="00A31AC5">
        <w:rPr>
          <w:rFonts w:ascii="Cambria" w:hAnsi="Cambria" w:cs="Arial"/>
          <w:bCs/>
          <w:color w:val="000000" w:themeColor="text1"/>
          <w:kern w:val="36"/>
        </w:rPr>
        <w:t>. 1. 2018</w:t>
      </w:r>
    </w:p>
    <w:p w14:paraId="5DA80A9C" w14:textId="67507F9C" w:rsidR="00A31AC5" w:rsidRPr="00192179" w:rsidRDefault="00A31AC5" w:rsidP="00A31AC5">
      <w:pPr>
        <w:outlineLvl w:val="0"/>
        <w:rPr>
          <w:rFonts w:ascii="Cambria" w:hAnsi="Cambria" w:cs="Arial"/>
          <w:b/>
          <w:bCs/>
          <w:kern w:val="36"/>
          <w:sz w:val="28"/>
          <w:szCs w:val="28"/>
        </w:rPr>
      </w:pPr>
      <w:r w:rsidRPr="00192179">
        <w:rPr>
          <w:rFonts w:ascii="Cambria" w:hAnsi="Cambria" w:cs="Arial"/>
          <w:b/>
          <w:bCs/>
          <w:kern w:val="36"/>
          <w:sz w:val="28"/>
          <w:szCs w:val="28"/>
        </w:rPr>
        <w:t>Studentská rada F</w:t>
      </w:r>
      <w:r w:rsidRPr="00A31AC5">
        <w:rPr>
          <w:rFonts w:ascii="Cambria" w:hAnsi="Cambria" w:cs="Arial"/>
          <w:b/>
          <w:bCs/>
          <w:kern w:val="36"/>
          <w:sz w:val="28"/>
          <w:szCs w:val="28"/>
        </w:rPr>
        <w:t>ilozofické fakulty UK</w:t>
      </w:r>
      <w:r w:rsidRPr="00192179">
        <w:rPr>
          <w:rFonts w:ascii="Cambria" w:hAnsi="Cambria" w:cs="Arial"/>
          <w:b/>
          <w:bCs/>
          <w:kern w:val="36"/>
          <w:sz w:val="28"/>
          <w:szCs w:val="28"/>
        </w:rPr>
        <w:t xml:space="preserve"> pořádá vzpomínkové akce k</w:t>
      </w:r>
      <w:r w:rsidRPr="00A31AC5">
        <w:rPr>
          <w:rFonts w:ascii="Cambria" w:hAnsi="Cambria" w:cs="Arial"/>
          <w:b/>
          <w:bCs/>
          <w:kern w:val="36"/>
          <w:sz w:val="28"/>
          <w:szCs w:val="28"/>
        </w:rPr>
        <w:t xml:space="preserve"> 49.</w:t>
      </w:r>
      <w:r w:rsidRPr="00192179">
        <w:rPr>
          <w:rFonts w:ascii="Cambria" w:hAnsi="Cambria" w:cs="Arial"/>
          <w:b/>
          <w:bCs/>
          <w:kern w:val="36"/>
          <w:sz w:val="28"/>
          <w:szCs w:val="28"/>
        </w:rPr>
        <w:t xml:space="preserve"> výročí činu Jana Palacha</w:t>
      </w:r>
    </w:p>
    <w:p w14:paraId="12ABEC40" w14:textId="77777777" w:rsidR="00A31AC5" w:rsidRPr="00A31AC5" w:rsidRDefault="00A31AC5" w:rsidP="00021972">
      <w:pPr>
        <w:jc w:val="both"/>
        <w:rPr>
          <w:rFonts w:ascii="Cambria" w:hAnsi="Cambria" w:cs="Arial"/>
          <w:shd w:val="clear" w:color="auto" w:fill="FFFFFF"/>
        </w:rPr>
      </w:pPr>
    </w:p>
    <w:p w14:paraId="6893041A" w14:textId="5118BD10" w:rsidR="00A31AC5" w:rsidRDefault="00A31AC5" w:rsidP="00021972">
      <w:pPr>
        <w:jc w:val="both"/>
        <w:rPr>
          <w:rFonts w:ascii="Cambria" w:hAnsi="Cambria" w:cs="Arial"/>
          <w:shd w:val="clear" w:color="auto" w:fill="FFFFFF"/>
        </w:rPr>
      </w:pPr>
      <w:r>
        <w:rPr>
          <w:rFonts w:ascii="Cambria" w:hAnsi="Cambria" w:cs="Arial"/>
          <w:shd w:val="clear" w:color="auto" w:fill="FFFFFF"/>
        </w:rPr>
        <w:t xml:space="preserve">Filozofická fakulta Univerzity Karlovy si každoročně připomíná čin svého studenta Jana Palacha pietním aktem a sérií debat pro veřejnost. Jako každoročně tyto akce zajišťuje </w:t>
      </w:r>
      <w:r w:rsidRPr="00A31AC5">
        <w:rPr>
          <w:rFonts w:ascii="Cambria" w:hAnsi="Cambria" w:cs="Arial"/>
          <w:shd w:val="clear" w:color="auto" w:fill="FFFFFF"/>
        </w:rPr>
        <w:t>Studentská rada FF UK</w:t>
      </w:r>
      <w:r>
        <w:rPr>
          <w:rFonts w:ascii="Cambria" w:hAnsi="Cambria" w:cs="Arial"/>
          <w:shd w:val="clear" w:color="auto" w:fill="FFFFFF"/>
        </w:rPr>
        <w:t>.</w:t>
      </w:r>
    </w:p>
    <w:p w14:paraId="163C69BA" w14:textId="77777777" w:rsidR="00A31AC5" w:rsidRDefault="00A31AC5" w:rsidP="00A31AC5">
      <w:pPr>
        <w:rPr>
          <w:rFonts w:ascii="Cambria" w:hAnsi="Cambria" w:cs="Arial"/>
          <w:shd w:val="clear" w:color="auto" w:fill="FFFFFF"/>
        </w:rPr>
      </w:pPr>
    </w:p>
    <w:p w14:paraId="3D19E714" w14:textId="25C2C30F" w:rsidR="00A31AC5" w:rsidRPr="00A31AC5" w:rsidRDefault="00A31AC5" w:rsidP="00A31AC5">
      <w:pPr>
        <w:rPr>
          <w:rFonts w:ascii="Cambria" w:hAnsi="Cambria" w:cs="Arial"/>
          <w:b/>
          <w:shd w:val="clear" w:color="auto" w:fill="FFFFFF"/>
        </w:rPr>
      </w:pPr>
      <w:r w:rsidRPr="00A31AC5">
        <w:rPr>
          <w:rFonts w:ascii="Cambria" w:hAnsi="Cambria" w:cs="Arial"/>
          <w:b/>
          <w:shd w:val="clear" w:color="auto" w:fill="FFFFFF"/>
        </w:rPr>
        <w:t>Program</w:t>
      </w:r>
    </w:p>
    <w:p w14:paraId="26B0C72F" w14:textId="77777777" w:rsidR="00A31AC5" w:rsidRPr="00A31AC5" w:rsidRDefault="00A31AC5" w:rsidP="00A31AC5">
      <w:pPr>
        <w:rPr>
          <w:rFonts w:ascii="Cambria" w:hAnsi="Cambria"/>
        </w:rPr>
      </w:pPr>
    </w:p>
    <w:p w14:paraId="6B1143C4" w14:textId="593E6A9D" w:rsidR="00A31AC5" w:rsidRPr="00A31AC5" w:rsidRDefault="00A31AC5" w:rsidP="00A31A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38"/>
        </w:tabs>
        <w:jc w:val="both"/>
        <w:rPr>
          <w:rFonts w:ascii="Cambria" w:hAnsi="Cambria"/>
          <w:b/>
        </w:rPr>
      </w:pPr>
      <w:r w:rsidRPr="00A31AC5">
        <w:rPr>
          <w:rFonts w:ascii="Cambria" w:hAnsi="Cambria"/>
        </w:rPr>
        <w:t>15. 1. v</w:t>
      </w:r>
      <w:r>
        <w:rPr>
          <w:rFonts w:ascii="Cambria" w:hAnsi="Cambria"/>
        </w:rPr>
        <w:t> 19.</w:t>
      </w:r>
      <w:r w:rsidRPr="00A31AC5">
        <w:rPr>
          <w:rFonts w:ascii="Cambria" w:hAnsi="Cambria"/>
        </w:rPr>
        <w:t>00</w:t>
      </w:r>
      <w:r w:rsidRPr="00A31AC5"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B</w:t>
      </w:r>
      <w:r w:rsidRPr="00A31AC5">
        <w:rPr>
          <w:rFonts w:ascii="Cambria" w:hAnsi="Cambria"/>
          <w:b/>
        </w:rPr>
        <w:t xml:space="preserve">ásnický večer Jehly, špičky, sochory a kůly </w:t>
      </w:r>
      <w:r w:rsidRPr="00A31AC5">
        <w:rPr>
          <w:rFonts w:ascii="Cambria" w:hAnsi="Cambria"/>
          <w:b/>
        </w:rPr>
        <w:tab/>
      </w:r>
    </w:p>
    <w:p w14:paraId="1061ACBE" w14:textId="68018524" w:rsidR="00A31AC5" w:rsidRPr="00A31AC5" w:rsidRDefault="00A31AC5" w:rsidP="00A31AC5">
      <w:pPr>
        <w:jc w:val="both"/>
        <w:rPr>
          <w:rFonts w:ascii="Cambria" w:hAnsi="Cambria"/>
        </w:rPr>
      </w:pPr>
      <w:proofErr w:type="spellStart"/>
      <w:r w:rsidRPr="00A31AC5">
        <w:rPr>
          <w:rFonts w:ascii="Cambria" w:hAnsi="Cambria"/>
        </w:rPr>
        <w:t>Cafe</w:t>
      </w:r>
      <w:proofErr w:type="spellEnd"/>
      <w:r w:rsidRPr="00A31AC5">
        <w:rPr>
          <w:rFonts w:ascii="Cambria" w:hAnsi="Cambria"/>
        </w:rPr>
        <w:t xml:space="preserve"> Kampus</w:t>
      </w:r>
    </w:p>
    <w:p w14:paraId="3BC1D34B" w14:textId="77777777" w:rsidR="00A31AC5" w:rsidRPr="00021972" w:rsidRDefault="00A31AC5" w:rsidP="00A31AC5">
      <w:pPr>
        <w:jc w:val="both"/>
        <w:rPr>
          <w:rFonts w:ascii="Cambria" w:hAnsi="Cambria"/>
          <w:sz w:val="16"/>
          <w:szCs w:val="16"/>
        </w:rPr>
      </w:pPr>
    </w:p>
    <w:p w14:paraId="0E2CB64A" w14:textId="16ECF9DE" w:rsidR="00A31AC5" w:rsidRPr="00A31AC5" w:rsidRDefault="00A31AC5" w:rsidP="00A31AC5">
      <w:pPr>
        <w:jc w:val="both"/>
        <w:rPr>
          <w:rFonts w:ascii="Cambria" w:hAnsi="Cambria"/>
          <w:b/>
        </w:rPr>
      </w:pPr>
      <w:r>
        <w:rPr>
          <w:rFonts w:ascii="Cambria" w:hAnsi="Cambria"/>
        </w:rPr>
        <w:t>16. 1. v 17.</w:t>
      </w:r>
      <w:r w:rsidRPr="00A31AC5">
        <w:rPr>
          <w:rFonts w:ascii="Cambria" w:hAnsi="Cambria"/>
        </w:rPr>
        <w:t>00</w:t>
      </w:r>
      <w:r w:rsidRPr="00A31AC5">
        <w:rPr>
          <w:rFonts w:ascii="Cambria" w:hAnsi="Cambria"/>
          <w:b/>
        </w:rPr>
        <w:t xml:space="preserve"> </w:t>
      </w:r>
      <w:r w:rsidRPr="00A31AC5"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P</w:t>
      </w:r>
      <w:r w:rsidRPr="00A31AC5">
        <w:rPr>
          <w:rFonts w:ascii="Cambria" w:hAnsi="Cambria"/>
          <w:b/>
        </w:rPr>
        <w:t xml:space="preserve">ietní akt u pamětní desky na budově FF. </w:t>
      </w:r>
    </w:p>
    <w:p w14:paraId="6459F060" w14:textId="5FE46B2F" w:rsidR="00A31AC5" w:rsidRPr="00A31AC5" w:rsidRDefault="00A31AC5" w:rsidP="00A31AC5">
      <w:pPr>
        <w:ind w:left="2124"/>
        <w:jc w:val="both"/>
        <w:rPr>
          <w:rFonts w:ascii="Cambria" w:hAnsi="Cambria"/>
        </w:rPr>
      </w:pPr>
      <w:r w:rsidRPr="00A31AC5">
        <w:rPr>
          <w:rFonts w:ascii="Cambria" w:hAnsi="Cambria"/>
        </w:rPr>
        <w:t xml:space="preserve">S proslovy vystoupí primátorka hl. m. Prahy Adriana Krnáčová, j. m. rektor UK prof. Tomáš Zima, kancléř VŠE Andrej Tóth, děkanka FF UK doc. Mirjam </w:t>
      </w:r>
      <w:proofErr w:type="spellStart"/>
      <w:r w:rsidRPr="00A31AC5">
        <w:rPr>
          <w:rFonts w:ascii="Cambria" w:hAnsi="Cambria"/>
        </w:rPr>
        <w:t>Friedová</w:t>
      </w:r>
      <w:proofErr w:type="spellEnd"/>
      <w:r w:rsidRPr="00A31AC5">
        <w:rPr>
          <w:rFonts w:ascii="Cambria" w:hAnsi="Cambria"/>
        </w:rPr>
        <w:t xml:space="preserve">, prorektor UK pro vnější vztahy prof. Martin Kovář a místopředseda Studentské rady FF UK Martin Jelínek. </w:t>
      </w:r>
    </w:p>
    <w:p w14:paraId="5530EAFA" w14:textId="77777777" w:rsidR="00A31AC5" w:rsidRPr="00021972" w:rsidRDefault="00A31AC5" w:rsidP="00A31AC5">
      <w:pPr>
        <w:ind w:left="2124" w:hanging="2124"/>
        <w:rPr>
          <w:rFonts w:ascii="Cambria" w:hAnsi="Cambria"/>
          <w:sz w:val="16"/>
          <w:szCs w:val="16"/>
        </w:rPr>
      </w:pPr>
    </w:p>
    <w:p w14:paraId="7E3E9FD4" w14:textId="6A369029" w:rsidR="00A31AC5" w:rsidRDefault="00A31AC5" w:rsidP="00A31AC5">
      <w:pPr>
        <w:ind w:left="2124" w:hanging="2124"/>
        <w:rPr>
          <w:rFonts w:ascii="Cambria" w:hAnsi="Cambria"/>
        </w:rPr>
      </w:pPr>
      <w:r>
        <w:rPr>
          <w:rFonts w:ascii="Cambria" w:hAnsi="Cambria"/>
        </w:rPr>
        <w:t>17. 1. v </w:t>
      </w:r>
      <w:r w:rsidRPr="00A31AC5">
        <w:rPr>
          <w:rFonts w:ascii="Cambria" w:hAnsi="Cambria"/>
        </w:rPr>
        <w:t>19</w:t>
      </w:r>
      <w:r>
        <w:rPr>
          <w:rFonts w:ascii="Cambria" w:hAnsi="Cambria"/>
        </w:rPr>
        <w:t>.</w:t>
      </w:r>
      <w:r w:rsidRPr="00A31AC5">
        <w:rPr>
          <w:rFonts w:ascii="Cambria" w:hAnsi="Cambria"/>
        </w:rPr>
        <w:t>00</w:t>
      </w:r>
      <w:r w:rsidRPr="00A31AC5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ab/>
      </w:r>
      <w:r w:rsidRPr="00A31AC5">
        <w:rPr>
          <w:rFonts w:ascii="Cambria" w:hAnsi="Cambria"/>
          <w:b/>
        </w:rPr>
        <w:t xml:space="preserve">Panelová diskuse „Dubček - Palach - </w:t>
      </w:r>
      <w:r>
        <w:rPr>
          <w:rFonts w:ascii="Cambria" w:hAnsi="Cambria"/>
          <w:b/>
        </w:rPr>
        <w:t>Husák. Proměny společnosti</w:t>
      </w:r>
    </w:p>
    <w:p w14:paraId="1D18C797" w14:textId="1E30C392" w:rsidR="00A31AC5" w:rsidRPr="00A31AC5" w:rsidRDefault="00A31AC5" w:rsidP="00A31AC5">
      <w:pPr>
        <w:ind w:left="2124" w:hanging="2124"/>
        <w:rPr>
          <w:rFonts w:ascii="Cambria" w:hAnsi="Cambria"/>
        </w:rPr>
      </w:pPr>
      <w:r w:rsidRPr="00A31AC5">
        <w:rPr>
          <w:rFonts w:ascii="Cambria" w:hAnsi="Cambria"/>
        </w:rPr>
        <w:t>FF UK</w:t>
      </w:r>
      <w:r>
        <w:rPr>
          <w:rFonts w:ascii="Cambria" w:hAnsi="Cambria"/>
        </w:rPr>
        <w:t>, č. 200</w:t>
      </w:r>
      <w:r>
        <w:rPr>
          <w:rFonts w:ascii="Cambria" w:hAnsi="Cambria"/>
        </w:rPr>
        <w:tab/>
      </w:r>
      <w:r w:rsidRPr="00A31AC5">
        <w:rPr>
          <w:rFonts w:ascii="Cambria" w:hAnsi="Cambria"/>
          <w:b/>
        </w:rPr>
        <w:t>mezi reformami a normalizací“.</w:t>
      </w:r>
    </w:p>
    <w:p w14:paraId="3E302B18" w14:textId="4FCB7841" w:rsidR="00A31AC5" w:rsidRDefault="00A31AC5" w:rsidP="00A31AC5">
      <w:pPr>
        <w:ind w:left="2124" w:hanging="2124"/>
        <w:rPr>
          <w:rFonts w:ascii="Cambria" w:hAnsi="Cambria"/>
        </w:rPr>
      </w:pPr>
      <w:r w:rsidRPr="00A31AC5">
        <w:rPr>
          <w:rFonts w:ascii="Cambria" w:hAnsi="Cambria"/>
        </w:rPr>
        <w:t xml:space="preserve"> </w:t>
      </w:r>
      <w:r w:rsidRPr="00A31AC5">
        <w:rPr>
          <w:rFonts w:ascii="Cambria" w:hAnsi="Cambria"/>
        </w:rPr>
        <w:tab/>
        <w:t xml:space="preserve">Vystoupí </w:t>
      </w:r>
      <w:proofErr w:type="spellStart"/>
      <w:r w:rsidRPr="00A31AC5">
        <w:rPr>
          <w:rFonts w:ascii="Cambria" w:hAnsi="Cambria"/>
        </w:rPr>
        <w:t>Vitězslav</w:t>
      </w:r>
      <w:proofErr w:type="spellEnd"/>
      <w:r w:rsidRPr="00A31AC5">
        <w:rPr>
          <w:rFonts w:ascii="Cambria" w:hAnsi="Cambria"/>
        </w:rPr>
        <w:t xml:space="preserve"> Sommer (ÚSD AV), Petr Blažek (ÚSTR), Kristina Andělová (ÚSD AV) a Matěj </w:t>
      </w:r>
      <w:proofErr w:type="spellStart"/>
      <w:r w:rsidRPr="00A31AC5">
        <w:rPr>
          <w:rFonts w:ascii="Cambria" w:hAnsi="Cambria"/>
        </w:rPr>
        <w:t>Metelec</w:t>
      </w:r>
      <w:proofErr w:type="spellEnd"/>
      <w:r w:rsidRPr="00A31AC5">
        <w:rPr>
          <w:rFonts w:ascii="Cambria" w:hAnsi="Cambria"/>
        </w:rPr>
        <w:t xml:space="preserve"> (Alarm). Moderuje Adéla Gjuričová (ÚSD AV). </w:t>
      </w:r>
    </w:p>
    <w:p w14:paraId="4BD122A4" w14:textId="77777777" w:rsidR="00A31AC5" w:rsidRPr="00021972" w:rsidRDefault="00A31AC5" w:rsidP="00A31AC5">
      <w:pPr>
        <w:ind w:left="2124" w:hanging="2124"/>
        <w:rPr>
          <w:rFonts w:ascii="Cambria" w:hAnsi="Cambria"/>
          <w:sz w:val="16"/>
          <w:szCs w:val="16"/>
        </w:rPr>
      </w:pPr>
    </w:p>
    <w:p w14:paraId="301ACA0E" w14:textId="48911EB9" w:rsidR="00A31AC5" w:rsidRPr="00A31AC5" w:rsidRDefault="00A31AC5" w:rsidP="00A31AC5">
      <w:pPr>
        <w:ind w:left="2124" w:hanging="2124"/>
        <w:rPr>
          <w:rFonts w:ascii="Cambria" w:hAnsi="Cambria"/>
          <w:b/>
        </w:rPr>
      </w:pPr>
      <w:r w:rsidRPr="00A31AC5">
        <w:rPr>
          <w:rFonts w:ascii="Cambria" w:hAnsi="Cambria"/>
        </w:rPr>
        <w:t>18. 1. od 19:00</w:t>
      </w:r>
      <w:r>
        <w:rPr>
          <w:rFonts w:ascii="Cambria" w:hAnsi="Cambria"/>
        </w:rPr>
        <w:tab/>
      </w:r>
      <w:r w:rsidRPr="00A31AC5">
        <w:rPr>
          <w:rFonts w:ascii="Cambria" w:hAnsi="Cambria"/>
          <w:b/>
        </w:rPr>
        <w:t>Promítání filmu Žert (1968) na motiv knihy Milana Kundery</w:t>
      </w:r>
    </w:p>
    <w:p w14:paraId="5881992A" w14:textId="75B246BA" w:rsidR="00A31AC5" w:rsidRDefault="00A31AC5" w:rsidP="00A31AC5">
      <w:pPr>
        <w:ind w:left="2124" w:hanging="2124"/>
        <w:rPr>
          <w:rFonts w:ascii="Cambria" w:hAnsi="Cambria"/>
        </w:rPr>
      </w:pPr>
      <w:r w:rsidRPr="00A31AC5">
        <w:rPr>
          <w:rFonts w:ascii="Cambria" w:hAnsi="Cambria"/>
        </w:rPr>
        <w:t>FF UK</w:t>
      </w:r>
      <w:r>
        <w:rPr>
          <w:rFonts w:ascii="Cambria" w:hAnsi="Cambria"/>
        </w:rPr>
        <w:t>, č. 200</w:t>
      </w:r>
      <w:r w:rsidRPr="00A31AC5"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 w:rsidRPr="00A31AC5">
        <w:rPr>
          <w:rFonts w:ascii="Cambria" w:hAnsi="Cambria"/>
        </w:rPr>
        <w:t>Po skončení promítání proběhne u sousoší Dům matky a dům syna pietní akt za ostatní živé pochodně.</w:t>
      </w:r>
    </w:p>
    <w:p w14:paraId="53504F45" w14:textId="77777777" w:rsidR="00A31AC5" w:rsidRPr="00A31AC5" w:rsidRDefault="00A31AC5" w:rsidP="00A31AC5">
      <w:pPr>
        <w:ind w:left="2124" w:hanging="2124"/>
        <w:rPr>
          <w:rFonts w:ascii="Cambria" w:hAnsi="Cambria"/>
        </w:rPr>
      </w:pPr>
    </w:p>
    <w:p w14:paraId="299F232C" w14:textId="77777777" w:rsidR="00A31AC5" w:rsidRDefault="00A31AC5" w:rsidP="00A31AC5">
      <w:pPr>
        <w:jc w:val="both"/>
        <w:rPr>
          <w:rFonts w:ascii="Cambria" w:hAnsi="Cambria"/>
        </w:rPr>
      </w:pPr>
      <w:r w:rsidRPr="00A31AC5">
        <w:rPr>
          <w:rFonts w:ascii="Cambria" w:hAnsi="Cambria"/>
        </w:rPr>
        <w:t>"Letos se nově uskuteční dva pietní akty</w:t>
      </w:r>
      <w:bookmarkStart w:id="0" w:name="_GoBack"/>
      <w:bookmarkEnd w:id="0"/>
      <w:r w:rsidRPr="00A31AC5">
        <w:rPr>
          <w:rFonts w:ascii="Cambria" w:hAnsi="Cambria"/>
        </w:rPr>
        <w:t xml:space="preserve">. Rozhodli jsme se </w:t>
      </w:r>
      <w:r>
        <w:rPr>
          <w:rFonts w:ascii="Cambria" w:hAnsi="Cambria"/>
        </w:rPr>
        <w:t>tak</w:t>
      </w:r>
      <w:r w:rsidRPr="00A31AC5">
        <w:rPr>
          <w:rFonts w:ascii="Cambria" w:hAnsi="Cambria"/>
        </w:rPr>
        <w:t xml:space="preserve"> proto, že na ostatní živé pochodně se čím dál více zapomíná. Doufám proto, že alespoň tato malá připomínka je po</w:t>
      </w:r>
      <w:r>
        <w:rPr>
          <w:rFonts w:ascii="Cambria" w:hAnsi="Cambria"/>
        </w:rPr>
        <w:t>může vrátit do širšího povědomí,</w:t>
      </w:r>
      <w:r w:rsidRPr="00A31AC5">
        <w:rPr>
          <w:rFonts w:ascii="Cambria" w:hAnsi="Cambria"/>
        </w:rPr>
        <w:t>" říká Martin</w:t>
      </w:r>
      <w:r>
        <w:rPr>
          <w:rFonts w:ascii="Cambria" w:hAnsi="Cambria"/>
        </w:rPr>
        <w:t xml:space="preserve"> Jelínek, místopředseda pořádající Studentské rady </w:t>
      </w:r>
      <w:r w:rsidRPr="00A31AC5">
        <w:rPr>
          <w:rFonts w:ascii="Cambria" w:hAnsi="Cambria"/>
        </w:rPr>
        <w:t>FF</w:t>
      </w:r>
      <w:r>
        <w:rPr>
          <w:rFonts w:ascii="Cambria" w:hAnsi="Cambria"/>
        </w:rPr>
        <w:t xml:space="preserve"> </w:t>
      </w:r>
      <w:r w:rsidRPr="00A31AC5">
        <w:rPr>
          <w:rFonts w:ascii="Cambria" w:hAnsi="Cambria"/>
        </w:rPr>
        <w:t xml:space="preserve">UK. </w:t>
      </w:r>
      <w:r>
        <w:rPr>
          <w:rFonts w:ascii="Cambria" w:hAnsi="Cambria"/>
        </w:rPr>
        <w:t>„Hlavní p</w:t>
      </w:r>
      <w:r w:rsidRPr="00A31AC5">
        <w:rPr>
          <w:rFonts w:ascii="Cambria" w:hAnsi="Cambria"/>
        </w:rPr>
        <w:t>ietní akt bude mít co do řečníků bohatou účast, mj. naše pozvání přijala i paní primátorka. Jsem velice rád, že pozvání opět přijali i zástupci VŠE, neboť většinu svých studentských l</w:t>
      </w:r>
      <w:r>
        <w:rPr>
          <w:rFonts w:ascii="Cambria" w:hAnsi="Cambria"/>
        </w:rPr>
        <w:t>et strávil Jan Palach právě tam,</w:t>
      </w:r>
      <w:r w:rsidRPr="00A31AC5">
        <w:rPr>
          <w:rFonts w:ascii="Cambria" w:hAnsi="Cambria"/>
        </w:rPr>
        <w:t>"</w:t>
      </w:r>
      <w:r>
        <w:rPr>
          <w:rFonts w:ascii="Cambria" w:hAnsi="Cambria"/>
        </w:rPr>
        <w:t xml:space="preserve"> dodává.</w:t>
      </w:r>
    </w:p>
    <w:p w14:paraId="1B395EEC" w14:textId="77777777" w:rsidR="00A31AC5" w:rsidRDefault="00A31AC5" w:rsidP="00A31AC5">
      <w:pPr>
        <w:jc w:val="both"/>
        <w:rPr>
          <w:rFonts w:ascii="Cambria" w:hAnsi="Cambria"/>
        </w:rPr>
      </w:pPr>
    </w:p>
    <w:p w14:paraId="1688504D" w14:textId="7D30E560" w:rsidR="00DE0B7E" w:rsidRDefault="00DE0B7E" w:rsidP="00021972">
      <w:pPr>
        <w:jc w:val="right"/>
        <w:rPr>
          <w:rStyle w:val="Siln"/>
          <w:rFonts w:ascii="Cambria" w:hAnsi="Cambria" w:cs="Arial"/>
        </w:rPr>
      </w:pPr>
      <w:r w:rsidRPr="00A31AC5">
        <w:rPr>
          <w:rStyle w:val="Siln"/>
          <w:rFonts w:ascii="Cambria" w:hAnsi="Cambria" w:cs="Arial"/>
        </w:rPr>
        <w:t>Kontaktní osoba pro média:</w:t>
      </w:r>
    </w:p>
    <w:p w14:paraId="409E117A" w14:textId="77777777" w:rsidR="00021972" w:rsidRDefault="00021972" w:rsidP="00021972">
      <w:pPr>
        <w:jc w:val="right"/>
        <w:rPr>
          <w:rStyle w:val="Siln"/>
          <w:rFonts w:ascii="Cambria" w:hAnsi="Cambria" w:cs="Arial"/>
          <w:b w:val="0"/>
        </w:rPr>
      </w:pPr>
      <w:r w:rsidRPr="00021972">
        <w:rPr>
          <w:rStyle w:val="Siln"/>
          <w:rFonts w:ascii="Cambria" w:hAnsi="Cambria" w:cs="Arial"/>
          <w:b w:val="0"/>
        </w:rPr>
        <w:t xml:space="preserve">Martin Jelínek, Studentská rada FF UK </w:t>
      </w:r>
    </w:p>
    <w:p w14:paraId="499CAE7E" w14:textId="725698FC" w:rsidR="00DE0B7E" w:rsidRPr="00A31AC5" w:rsidRDefault="00021972" w:rsidP="00021972">
      <w:pPr>
        <w:jc w:val="right"/>
        <w:rPr>
          <w:rFonts w:ascii="Cambria" w:hAnsi="Cambria"/>
        </w:rPr>
      </w:pPr>
      <w:r w:rsidRPr="00021972">
        <w:rPr>
          <w:rStyle w:val="Siln"/>
          <w:rFonts w:ascii="Cambria" w:hAnsi="Cambria" w:cs="Arial"/>
          <w:b w:val="0"/>
        </w:rPr>
        <w:t>733 214 470</w:t>
      </w:r>
    </w:p>
    <w:sectPr w:rsidR="00DE0B7E" w:rsidRPr="00A31AC5" w:rsidSect="00756D26">
      <w:headerReference w:type="default" r:id="rId7"/>
      <w:footerReference w:type="default" r:id="rId8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C8C7EA" w14:textId="77777777" w:rsidR="001D370B" w:rsidRDefault="001D370B">
      <w:r>
        <w:separator/>
      </w:r>
    </w:p>
  </w:endnote>
  <w:endnote w:type="continuationSeparator" w:id="0">
    <w:p w14:paraId="01E0407D" w14:textId="77777777" w:rsidR="001D370B" w:rsidRDefault="001D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EA9CA" w14:textId="3A3456F7" w:rsidR="00E4698F" w:rsidRPr="00A74592" w:rsidRDefault="00E4698F" w:rsidP="00367F19">
    <w:pPr>
      <w:jc w:val="both"/>
      <w:rPr>
        <w:rFonts w:ascii="Cambria" w:hAnsi="Cambria" w:cs="Arial"/>
        <w:color w:val="002060"/>
        <w:sz w:val="16"/>
        <w:szCs w:val="16"/>
      </w:rPr>
    </w:pPr>
    <w:r w:rsidRPr="00A74592">
      <w:rPr>
        <w:rFonts w:ascii="Cambria" w:hAnsi="Cambria" w:cs="Calibri"/>
        <w:noProof/>
        <w:color w:val="002D56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F91E7F" wp14:editId="64139CAA">
              <wp:simplePos x="0" y="0"/>
              <wp:positionH relativeFrom="column">
                <wp:posOffset>0</wp:posOffset>
              </wp:positionH>
              <wp:positionV relativeFrom="paragraph">
                <wp:posOffset>6985</wp:posOffset>
              </wp:positionV>
              <wp:extent cx="5715000" cy="0"/>
              <wp:effectExtent l="9525" t="7620" r="9525" b="11430"/>
              <wp:wrapNone/>
              <wp:docPr id="1" name="Lin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 cap="rnd">
                        <a:solidFill>
                          <a:srgbClr val="D59F0F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417DD14C" id="Line 3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5pt" to="450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" strokecolor="#d59f0f">
              <v:stroke dashstyle="1 1" endcap="round"/>
            </v:line>
          </w:pict>
        </mc:Fallback>
      </mc:AlternateContent>
    </w:r>
  </w:p>
  <w:p w14:paraId="76CEBF89" w14:textId="2BB69290" w:rsidR="00E4698F" w:rsidRPr="00974C90" w:rsidRDefault="00E4698F" w:rsidP="00367F19">
    <w:pPr>
      <w:jc w:val="both"/>
      <w:rPr>
        <w:rFonts w:ascii="Cambria" w:hAnsi="Cambria" w:cs="Arial"/>
        <w:color w:val="002060"/>
        <w:sz w:val="18"/>
        <w:szCs w:val="18"/>
      </w:rPr>
    </w:pPr>
    <w:r w:rsidRPr="00974C90">
      <w:rPr>
        <w:rFonts w:ascii="Cambria" w:hAnsi="Cambria" w:cs="Arial"/>
        <w:color w:val="002060"/>
        <w:sz w:val="18"/>
        <w:szCs w:val="18"/>
      </w:rPr>
      <w:t>Filozofická fakulta Univerzity Karlovy je tradičním centrem české vzdělanosti a nejvýznamnější českou humanitně orientovanou vzdělávací institucí. Byla založena Karlem IV. v roce 1348 jako fakulta svobodných umění v rámci pražské univerzity. Výuku téměř sedmdesáti oborů, které studuje na osm tisíc studentů, zajišťuje přes sedm set pedagogů a vědeckých pracovníků.</w:t>
    </w:r>
  </w:p>
  <w:p w14:paraId="7496D457" w14:textId="77777777" w:rsidR="00E4698F" w:rsidRPr="00974C90" w:rsidRDefault="00E4698F">
    <w:pPr>
      <w:pStyle w:val="Zpat"/>
      <w:rPr>
        <w:rFonts w:ascii="Cambria" w:hAnsi="Cambria" w:cs="Calibri"/>
        <w:color w:val="002D56"/>
        <w:sz w:val="18"/>
        <w:szCs w:val="18"/>
      </w:rPr>
    </w:pPr>
  </w:p>
  <w:p w14:paraId="595D0B42" w14:textId="225AEC79" w:rsidR="00E4698F" w:rsidRPr="00974C90" w:rsidRDefault="00E4698F">
    <w:pPr>
      <w:pStyle w:val="Zpat"/>
      <w:rPr>
        <w:rFonts w:ascii="Cambria" w:hAnsi="Cambria" w:cs="Calibri"/>
        <w:color w:val="002D56"/>
        <w:sz w:val="18"/>
        <w:szCs w:val="18"/>
      </w:rPr>
    </w:pPr>
    <w:r w:rsidRPr="00974C90">
      <w:rPr>
        <w:rFonts w:ascii="Cambria" w:hAnsi="Cambria" w:cs="Calibri"/>
        <w:color w:val="002D56"/>
        <w:sz w:val="18"/>
        <w:szCs w:val="18"/>
      </w:rPr>
      <w:t>Univerzita Karlova, Filozofická fakulta</w:t>
    </w:r>
    <w:r w:rsidRPr="00974C90">
      <w:rPr>
        <w:rFonts w:ascii="Cambria" w:hAnsi="Cambria" w:cs="Calibri"/>
        <w:color w:val="002D56"/>
        <w:sz w:val="18"/>
        <w:szCs w:val="18"/>
      </w:rPr>
      <w:tab/>
    </w:r>
    <w:r w:rsidRPr="00974C90">
      <w:rPr>
        <w:rFonts w:ascii="Cambria" w:hAnsi="Cambria" w:cs="Calibri"/>
        <w:color w:val="002D56"/>
        <w:sz w:val="18"/>
        <w:szCs w:val="18"/>
      </w:rPr>
      <w:tab/>
      <w:t>www.ff.cuni.cz</w:t>
    </w:r>
  </w:p>
  <w:p w14:paraId="6185D457" w14:textId="77777777" w:rsidR="00E4698F" w:rsidRPr="00974C90" w:rsidRDefault="00E4698F">
    <w:pPr>
      <w:pStyle w:val="Zpat"/>
      <w:rPr>
        <w:rFonts w:ascii="Cambria" w:hAnsi="Cambria" w:cs="Calibri"/>
        <w:color w:val="002D56"/>
        <w:sz w:val="18"/>
        <w:szCs w:val="18"/>
      </w:rPr>
    </w:pPr>
    <w:r w:rsidRPr="00974C90">
      <w:rPr>
        <w:rFonts w:ascii="Cambria" w:hAnsi="Cambria" w:cs="Calibri"/>
        <w:color w:val="002D56"/>
        <w:sz w:val="18"/>
        <w:szCs w:val="18"/>
      </w:rPr>
      <w:t>nám. Jana Palacha 2, 116 38 Praha 1</w:t>
    </w:r>
    <w:r w:rsidRPr="00974C90">
      <w:rPr>
        <w:rFonts w:ascii="Cambria" w:hAnsi="Cambria" w:cs="Calibri"/>
        <w:color w:val="002D56"/>
        <w:sz w:val="18"/>
        <w:szCs w:val="18"/>
      </w:rPr>
      <w:tab/>
    </w:r>
    <w:r w:rsidRPr="00974C90">
      <w:rPr>
        <w:rFonts w:ascii="Cambria" w:hAnsi="Cambria" w:cs="Calibri"/>
        <w:color w:val="002D56"/>
        <w:sz w:val="18"/>
        <w:szCs w:val="18"/>
      </w:rPr>
      <w:tab/>
      <w:t>e-mail: pr@ff.cuni.cz</w:t>
    </w:r>
  </w:p>
  <w:p w14:paraId="663006FD" w14:textId="66AC5428" w:rsidR="00E4698F" w:rsidRPr="00974C90" w:rsidRDefault="00E4698F">
    <w:pPr>
      <w:pStyle w:val="Zpat"/>
      <w:rPr>
        <w:rFonts w:ascii="Cambria" w:hAnsi="Cambria" w:cs="Calibri"/>
        <w:color w:val="002D56"/>
        <w:sz w:val="18"/>
        <w:szCs w:val="18"/>
      </w:rPr>
    </w:pPr>
    <w:r w:rsidRPr="00974C90">
      <w:rPr>
        <w:rFonts w:ascii="Cambria" w:hAnsi="Cambria" w:cs="Calibri"/>
        <w:color w:val="002D56"/>
        <w:sz w:val="18"/>
        <w:szCs w:val="18"/>
      </w:rPr>
      <w:tab/>
    </w:r>
    <w:r w:rsidRPr="00974C90">
      <w:rPr>
        <w:rFonts w:ascii="Cambria" w:hAnsi="Cambria" w:cs="Calibri"/>
        <w:color w:val="002D56"/>
        <w:sz w:val="18"/>
        <w:szCs w:val="18"/>
      </w:rPr>
      <w:tab/>
      <w:t>tel.: 221 619 822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827497" w14:textId="77777777" w:rsidR="001D370B" w:rsidRDefault="001D370B">
      <w:r>
        <w:separator/>
      </w:r>
    </w:p>
  </w:footnote>
  <w:footnote w:type="continuationSeparator" w:id="0">
    <w:p w14:paraId="28602287" w14:textId="77777777" w:rsidR="001D370B" w:rsidRDefault="001D3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F71F2" w14:textId="62CE08B7" w:rsidR="00E4698F" w:rsidRDefault="003A0428">
    <w:pPr>
      <w:pStyle w:val="Zhlav"/>
    </w:pPr>
    <w:r>
      <w:rPr>
        <w:rFonts w:ascii="Cambria" w:hAnsi="Cambria" w:cs="Calibri"/>
        <w:b/>
        <w:noProof/>
        <w:color w:val="D59F0F"/>
        <w:spacing w:val="20"/>
      </w:rPr>
      <w:drawing>
        <wp:anchor distT="0" distB="0" distL="114300" distR="114300" simplePos="0" relativeHeight="251662336" behindDoc="1" locked="0" layoutInCell="1" allowOverlap="1" wp14:anchorId="0CE5D118" wp14:editId="301A587B">
          <wp:simplePos x="0" y="0"/>
          <wp:positionH relativeFrom="column">
            <wp:posOffset>-220345</wp:posOffset>
          </wp:positionH>
          <wp:positionV relativeFrom="paragraph">
            <wp:posOffset>4445</wp:posOffset>
          </wp:positionV>
          <wp:extent cx="3495600" cy="1080000"/>
          <wp:effectExtent l="0" t="0" r="0" b="6350"/>
          <wp:wrapNone/>
          <wp:docPr id="4" name="Obrázek 4" descr="C:\Users\ondre\AppData\Local\Microsoft\Windows\INetCache\Content.Word\rgb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ondre\AppData\Local\Microsoft\Windows\INetCache\Content.Word\rgb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5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230A63" w14:textId="27BEEE70" w:rsidR="00E4698F" w:rsidRDefault="00E4698F">
    <w:pPr>
      <w:pStyle w:val="Zhlav"/>
    </w:pPr>
  </w:p>
  <w:p w14:paraId="345237A8" w14:textId="3470CB80" w:rsidR="00E4698F" w:rsidRDefault="00E4698F">
    <w:pPr>
      <w:pStyle w:val="Zhlav"/>
      <w:jc w:val="right"/>
    </w:pPr>
  </w:p>
  <w:p w14:paraId="512DEAA4" w14:textId="77777777" w:rsidR="00E4698F" w:rsidRDefault="00E4698F">
    <w:pPr>
      <w:pStyle w:val="Zhlav"/>
      <w:jc w:val="right"/>
    </w:pPr>
  </w:p>
  <w:p w14:paraId="698F81C6" w14:textId="22837503" w:rsidR="00E4698F" w:rsidRDefault="003A0428" w:rsidP="003A0428">
    <w:pPr>
      <w:pStyle w:val="Zhlav"/>
      <w:tabs>
        <w:tab w:val="clear" w:pos="4536"/>
        <w:tab w:val="clear" w:pos="9072"/>
        <w:tab w:val="left" w:pos="1208"/>
        <w:tab w:val="left" w:pos="2584"/>
      </w:tabs>
    </w:pPr>
    <w:r>
      <w:tab/>
    </w:r>
    <w:r>
      <w:tab/>
    </w:r>
  </w:p>
  <w:p w14:paraId="41726DDC" w14:textId="77777777" w:rsidR="00E4698F" w:rsidRDefault="00E4698F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C95EC69" wp14:editId="41D3A200">
              <wp:simplePos x="0" y="0"/>
              <wp:positionH relativeFrom="column">
                <wp:posOffset>59138</wp:posOffset>
              </wp:positionH>
              <wp:positionV relativeFrom="paragraph">
                <wp:posOffset>153063</wp:posOffset>
              </wp:positionV>
              <wp:extent cx="6042991" cy="0"/>
              <wp:effectExtent l="0" t="0" r="0" b="0"/>
              <wp:wrapNone/>
              <wp:docPr id="2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2991" cy="0"/>
                      </a:xfrm>
                      <a:prstGeom prst="line">
                        <a:avLst/>
                      </a:prstGeom>
                      <a:noFill/>
                      <a:ln w="9525" cap="rnd">
                        <a:solidFill>
                          <a:schemeClr val="tx1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2E623FF4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65pt,12.05pt" to="480.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" strokecolor="black [3213]">
              <v:stroke dashstyle="1 1" endcap="round"/>
            </v:line>
          </w:pict>
        </mc:Fallback>
      </mc:AlternateContent>
    </w:r>
  </w:p>
  <w:p w14:paraId="5DED5E19" w14:textId="77777777" w:rsidR="00E4698F" w:rsidRPr="003A0428" w:rsidRDefault="00E4698F">
    <w:pPr>
      <w:pStyle w:val="Zhlav"/>
    </w:pPr>
  </w:p>
  <w:p w14:paraId="07106F76" w14:textId="2146A04A" w:rsidR="00E4698F" w:rsidRPr="00A31AC5" w:rsidRDefault="00E4698F">
    <w:pPr>
      <w:pStyle w:val="Zhlav"/>
      <w:rPr>
        <w:rFonts w:ascii="Cambria" w:hAnsi="Cambria" w:cs="Calibri"/>
        <w:b/>
        <w:spacing w:val="20"/>
      </w:rPr>
    </w:pPr>
    <w:r w:rsidRPr="003A0428">
      <w:rPr>
        <w:rFonts w:ascii="Cambria" w:hAnsi="Cambria" w:cs="Calibri"/>
        <w:b/>
        <w:spacing w:val="20"/>
      </w:rPr>
      <w:t>TISKOVÁ ZPRÁVA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noPunctuationKerning/>
  <w:characterSpacingControl w:val="doNotCompress"/>
  <w:hdrShapeDefaults>
    <o:shapedefaults v:ext="edit" spidmax="6145" fill="f" fillcolor="white" stroke="f">
      <v:fill color="white" on="f"/>
      <v:stroke on="f"/>
      <o:colormru v:ext="edit" colors="#d59f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378"/>
    <w:rsid w:val="00021972"/>
    <w:rsid w:val="00030DA0"/>
    <w:rsid w:val="0003672F"/>
    <w:rsid w:val="000502F7"/>
    <w:rsid w:val="000B4378"/>
    <w:rsid w:val="000E36BD"/>
    <w:rsid w:val="00105B66"/>
    <w:rsid w:val="00136BF1"/>
    <w:rsid w:val="001861F3"/>
    <w:rsid w:val="001B6764"/>
    <w:rsid w:val="001D370B"/>
    <w:rsid w:val="001D6F54"/>
    <w:rsid w:val="001E0538"/>
    <w:rsid w:val="001E742E"/>
    <w:rsid w:val="00204240"/>
    <w:rsid w:val="002169AB"/>
    <w:rsid w:val="00243E36"/>
    <w:rsid w:val="002A1A1A"/>
    <w:rsid w:val="002A1BB6"/>
    <w:rsid w:val="002B4453"/>
    <w:rsid w:val="002B6DAA"/>
    <w:rsid w:val="002B79D2"/>
    <w:rsid w:val="002E3807"/>
    <w:rsid w:val="003635CB"/>
    <w:rsid w:val="00367F19"/>
    <w:rsid w:val="0038667B"/>
    <w:rsid w:val="003A0428"/>
    <w:rsid w:val="003E024D"/>
    <w:rsid w:val="003F3ECE"/>
    <w:rsid w:val="00440B50"/>
    <w:rsid w:val="004423F5"/>
    <w:rsid w:val="005221C3"/>
    <w:rsid w:val="005F35F2"/>
    <w:rsid w:val="00610783"/>
    <w:rsid w:val="00633F63"/>
    <w:rsid w:val="00662BAB"/>
    <w:rsid w:val="00694806"/>
    <w:rsid w:val="006C6175"/>
    <w:rsid w:val="006E1E76"/>
    <w:rsid w:val="00710659"/>
    <w:rsid w:val="00756D26"/>
    <w:rsid w:val="007C431F"/>
    <w:rsid w:val="00843E93"/>
    <w:rsid w:val="008A7482"/>
    <w:rsid w:val="008C3CDD"/>
    <w:rsid w:val="00917159"/>
    <w:rsid w:val="00924C1B"/>
    <w:rsid w:val="00974C90"/>
    <w:rsid w:val="00A272CC"/>
    <w:rsid w:val="00A31AC5"/>
    <w:rsid w:val="00A62A35"/>
    <w:rsid w:val="00A74592"/>
    <w:rsid w:val="00A85DDB"/>
    <w:rsid w:val="00AE5D1F"/>
    <w:rsid w:val="00B25E3F"/>
    <w:rsid w:val="00B3220D"/>
    <w:rsid w:val="00B36462"/>
    <w:rsid w:val="00B80D64"/>
    <w:rsid w:val="00BD4459"/>
    <w:rsid w:val="00BF1D94"/>
    <w:rsid w:val="00C16991"/>
    <w:rsid w:val="00C53959"/>
    <w:rsid w:val="00CD3434"/>
    <w:rsid w:val="00D17E59"/>
    <w:rsid w:val="00D206FC"/>
    <w:rsid w:val="00D771A2"/>
    <w:rsid w:val="00D84C34"/>
    <w:rsid w:val="00DE0B7E"/>
    <w:rsid w:val="00DE515F"/>
    <w:rsid w:val="00E4698F"/>
    <w:rsid w:val="00E56BAD"/>
    <w:rsid w:val="00E621A2"/>
    <w:rsid w:val="00EC74D8"/>
    <w:rsid w:val="00F3465E"/>
    <w:rsid w:val="00F66F32"/>
    <w:rsid w:val="00F76F33"/>
    <w:rsid w:val="00F85911"/>
    <w:rsid w:val="00F9333D"/>
    <w:rsid w:val="00FB0796"/>
    <w:rsid w:val="00FB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  <o:colormru v:ext="edit" colors="#d59f0f"/>
    </o:shapedefaults>
    <o:shapelayout v:ext="edit">
      <o:idmap v:ext="edit" data="1"/>
    </o:shapelayout>
  </w:shapeDefaults>
  <w:decimalSymbol w:val=","/>
  <w:listSeparator w:val=";"/>
  <w14:docId w14:val="4DBAF7D5"/>
  <w15:docId w15:val="{67B3A381-4BEA-499A-B010-743C85AC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spacing w:line="360" w:lineRule="auto"/>
      <w:outlineLvl w:val="0"/>
    </w:pPr>
    <w:rPr>
      <w:rFonts w:ascii="Georgia" w:eastAsia="Arial Unicode MS" w:hAnsi="Georgia" w:cs="Arial Unicode MS"/>
      <w:b/>
      <w:bCs/>
      <w:color w:val="231F20"/>
      <w:sz w:val="20"/>
      <w:szCs w:val="20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pPr>
      <w:spacing w:before="100" w:beforeAutospacing="1" w:after="100" w:afterAutospacing="1"/>
    </w:pPr>
    <w:rPr>
      <w:rFonts w:ascii="Verdana" w:eastAsia="Arial Unicode MS" w:hAnsi="Verdana" w:cs="Arial Unicode MS"/>
      <w:color w:val="0E215D"/>
    </w:rPr>
  </w:style>
  <w:style w:type="paragraph" w:styleId="Zkladntext">
    <w:name w:val="Body Text"/>
    <w:basedOn w:val="Normln"/>
    <w:semiHidden/>
    <w:rPr>
      <w:rFonts w:ascii="Arial" w:hAnsi="Arial" w:cs="Arial"/>
      <w:sz w:val="20"/>
    </w:rPr>
  </w:style>
  <w:style w:type="paragraph" w:styleId="Zkladntext2">
    <w:name w:val="Body Text 2"/>
    <w:basedOn w:val="Normln"/>
    <w:semiHidden/>
    <w:pPr>
      <w:jc w:val="center"/>
    </w:pPr>
    <w:rPr>
      <w:rFonts w:ascii="Arial" w:hAnsi="Arial" w:cs="Arial"/>
      <w:b/>
      <w:bCs/>
      <w:sz w:val="20"/>
    </w:rPr>
  </w:style>
  <w:style w:type="paragraph" w:styleId="Zkladntext3">
    <w:name w:val="Body Text 3"/>
    <w:basedOn w:val="Normln"/>
    <w:semiHidden/>
    <w:pPr>
      <w:spacing w:line="360" w:lineRule="auto"/>
      <w:jc w:val="both"/>
    </w:pPr>
    <w:rPr>
      <w:rFonts w:ascii="Arial" w:hAnsi="Arial" w:cs="Arial"/>
      <w:sz w:val="20"/>
      <w:szCs w:val="18"/>
    </w:rPr>
  </w:style>
  <w:style w:type="character" w:styleId="Sledovanodkaz">
    <w:name w:val="FollowedHyperlink"/>
    <w:semiHidden/>
    <w:rPr>
      <w:color w:val="800080"/>
      <w:u w:val="single"/>
    </w:rPr>
  </w:style>
  <w:style w:type="character" w:styleId="Siln">
    <w:name w:val="Strong"/>
    <w:uiPriority w:val="22"/>
    <w:qFormat/>
    <w:rsid w:val="002A1BB6"/>
    <w:rPr>
      <w:b/>
      <w:bCs/>
    </w:rPr>
  </w:style>
  <w:style w:type="character" w:customStyle="1" w:styleId="st">
    <w:name w:val="st"/>
    <w:rsid w:val="002A1BB6"/>
  </w:style>
  <w:style w:type="character" w:styleId="Zdraznn">
    <w:name w:val="Emphasis"/>
    <w:uiPriority w:val="20"/>
    <w:qFormat/>
    <w:rsid w:val="002A1BB6"/>
    <w:rPr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843E93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843E93"/>
    <w:rPr>
      <w:rFonts w:ascii="Calibri" w:eastAsiaTheme="minorHAns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Standardnpsmoodstavce"/>
    <w:rsid w:val="00D84C34"/>
  </w:style>
  <w:style w:type="paragraph" w:styleId="Textbubliny">
    <w:name w:val="Balloon Text"/>
    <w:basedOn w:val="Normln"/>
    <w:link w:val="TextbublinyChar"/>
    <w:uiPriority w:val="99"/>
    <w:semiHidden/>
    <w:unhideWhenUsed/>
    <w:rsid w:val="000367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672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67F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67F1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67F1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7F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7F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0955F-D626-4A61-A09A-EAB2C6B56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87246BA2</Template>
  <TotalTime>31</TotalTime>
  <Pages>1</Pages>
  <Words>285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Středoevropská akademická iniciativa se shodla na podobě společného studijního programu</vt:lpstr>
    </vt:vector>
  </TitlesOfParts>
  <Company>Univerzita Karlova v Praze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Středoevropská akademická iniciativa se shodla na podobě společného studijního programu</dc:title>
  <dc:subject/>
  <dc:creator>Lucie Vavrikova</dc:creator>
  <cp:keywords/>
  <cp:lastModifiedBy>Píšová, Ina</cp:lastModifiedBy>
  <cp:revision>3</cp:revision>
  <cp:lastPrinted>2010-06-10T11:31:00Z</cp:lastPrinted>
  <dcterms:created xsi:type="dcterms:W3CDTF">2018-01-09T10:43:00Z</dcterms:created>
  <dcterms:modified xsi:type="dcterms:W3CDTF">2018-01-12T08:54:00Z</dcterms:modified>
  <cp:contentStatus/>
</cp:coreProperties>
</file>