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029" w:rsidRPr="00005C74" w:rsidRDefault="00297029" w:rsidP="00B71443">
      <w:pPr>
        <w:spacing w:after="0"/>
        <w:rPr>
          <w:rFonts w:ascii="Times New Roman" w:hAnsi="Times New Roman" w:cs="Times New Roman"/>
          <w:b/>
          <w:sz w:val="24"/>
          <w:szCs w:val="24"/>
          <w:lang w:val="en-GB"/>
        </w:rPr>
      </w:pPr>
      <w:r w:rsidRPr="00005C74">
        <w:rPr>
          <w:rFonts w:ascii="Times New Roman" w:hAnsi="Times New Roman" w:cs="Times New Roman"/>
          <w:b/>
          <w:sz w:val="24"/>
          <w:szCs w:val="24"/>
          <w:lang w:val="en-GB"/>
        </w:rPr>
        <w:t>Marko Juvan</w:t>
      </w:r>
    </w:p>
    <w:p w:rsidR="00297029" w:rsidRPr="00005C74" w:rsidRDefault="00297029" w:rsidP="00B71443">
      <w:pPr>
        <w:spacing w:after="0"/>
        <w:rPr>
          <w:rFonts w:ascii="Times New Roman" w:hAnsi="Times New Roman" w:cs="Times New Roman"/>
          <w:sz w:val="24"/>
          <w:szCs w:val="24"/>
          <w:lang w:val="en-GB"/>
        </w:rPr>
      </w:pPr>
      <w:r w:rsidRPr="00005C74">
        <w:rPr>
          <w:rFonts w:ascii="Times New Roman" w:hAnsi="Times New Roman" w:cs="Times New Roman"/>
          <w:sz w:val="24"/>
          <w:szCs w:val="24"/>
          <w:lang w:val="en-GB"/>
        </w:rPr>
        <w:t>ZRC SAZU Institute of Slovenian Literature and Literary Studies, Ljubljana</w:t>
      </w:r>
    </w:p>
    <w:p w:rsidR="005C52B0" w:rsidRDefault="005C52B0" w:rsidP="005C52B0">
      <w:pPr>
        <w:rPr>
          <w:rFonts w:ascii="Times New Roman" w:hAnsi="Times New Roman" w:cs="Times New Roman"/>
          <w:sz w:val="24"/>
          <w:szCs w:val="24"/>
        </w:rPr>
      </w:pPr>
    </w:p>
    <w:p w:rsidR="005C52B0" w:rsidRPr="00005C74" w:rsidRDefault="005C52B0" w:rsidP="00865560">
      <w:pPr>
        <w:rPr>
          <w:rFonts w:ascii="Times New Roman" w:hAnsi="Times New Roman" w:cs="Times New Roman"/>
          <w:b/>
          <w:sz w:val="24"/>
          <w:szCs w:val="24"/>
          <w:lang w:val="en-GB"/>
        </w:rPr>
      </w:pPr>
      <w:bookmarkStart w:id="0" w:name="_GoBack"/>
      <w:bookmarkEnd w:id="0"/>
    </w:p>
    <w:p w:rsidR="00865560" w:rsidRPr="00005C74" w:rsidRDefault="00005C74" w:rsidP="00865560">
      <w:pPr>
        <w:rPr>
          <w:rFonts w:ascii="Times New Roman" w:hAnsi="Times New Roman" w:cs="Times New Roman"/>
          <w:b/>
          <w:sz w:val="24"/>
          <w:szCs w:val="24"/>
          <w:lang w:val="en-GB"/>
        </w:rPr>
      </w:pPr>
      <w:r>
        <w:rPr>
          <w:rFonts w:ascii="Times New Roman" w:hAnsi="Times New Roman" w:cs="Times New Roman"/>
          <w:b/>
          <w:sz w:val="24"/>
          <w:szCs w:val="24"/>
          <w:lang w:val="en-GB"/>
        </w:rPr>
        <w:t xml:space="preserve">Towards GIS-mapping of </w:t>
      </w:r>
      <w:r w:rsidRPr="00005C74">
        <w:rPr>
          <w:rFonts w:ascii="Times New Roman" w:hAnsi="Times New Roman" w:cs="Times New Roman"/>
          <w:b/>
          <w:sz w:val="24"/>
          <w:szCs w:val="24"/>
          <w:lang w:val="en-GB"/>
        </w:rPr>
        <w:t>literary culture</w:t>
      </w:r>
      <w:r>
        <w:rPr>
          <w:rFonts w:ascii="Times New Roman" w:hAnsi="Times New Roman" w:cs="Times New Roman"/>
          <w:b/>
          <w:sz w:val="24"/>
          <w:szCs w:val="24"/>
          <w:lang w:val="en-GB"/>
        </w:rPr>
        <w:t>s: a Slovenian example</w:t>
      </w:r>
    </w:p>
    <w:p w:rsidR="00976179" w:rsidRPr="00005C74" w:rsidRDefault="00297029" w:rsidP="00976179">
      <w:pPr>
        <w:rPr>
          <w:rFonts w:ascii="Times New Roman" w:hAnsi="Times New Roman" w:cs="Times New Roman"/>
          <w:sz w:val="24"/>
          <w:szCs w:val="24"/>
          <w:lang w:val="en-GB"/>
        </w:rPr>
      </w:pPr>
      <w:r w:rsidRPr="00005C74">
        <w:rPr>
          <w:rFonts w:ascii="Times New Roman" w:hAnsi="Times New Roman" w:cs="Times New Roman"/>
          <w:sz w:val="24"/>
          <w:szCs w:val="24"/>
          <w:lang w:val="en-GB"/>
        </w:rPr>
        <w:t xml:space="preserve">Despite its postmodern articulation, the spatial turn is productive for literary studies because, paradoxically revisiting Kant’s modern attempt to base the structure of knowledge on the presumably scientific character of geography and anthropology, it has improved methods of historical contextualization of literature through the dialectics of ontologically heterogeneous spaces. The </w:t>
      </w:r>
      <w:r w:rsidR="00976179" w:rsidRPr="00005C74">
        <w:rPr>
          <w:rFonts w:ascii="Times New Roman" w:hAnsi="Times New Roman" w:cs="Times New Roman"/>
          <w:sz w:val="24"/>
          <w:szCs w:val="24"/>
          <w:lang w:val="en-GB"/>
        </w:rPr>
        <w:t>lecture</w:t>
      </w:r>
      <w:r w:rsidRPr="00005C74">
        <w:rPr>
          <w:rFonts w:ascii="Times New Roman" w:hAnsi="Times New Roman" w:cs="Times New Roman"/>
          <w:sz w:val="24"/>
          <w:szCs w:val="24"/>
          <w:lang w:val="en-GB"/>
        </w:rPr>
        <w:t xml:space="preserve"> discusses three recent appropriations of the spatial thought in literary studies: the modernization of traditional literary geography in the research of the relations between geospaces and fictional worlds (</w:t>
      </w:r>
      <w:proofErr w:type="spellStart"/>
      <w:r w:rsidRPr="00005C74">
        <w:rPr>
          <w:rFonts w:ascii="Times New Roman" w:hAnsi="Times New Roman" w:cs="Times New Roman"/>
          <w:sz w:val="24"/>
          <w:szCs w:val="24"/>
          <w:lang w:val="en-GB"/>
        </w:rPr>
        <w:t>Piatti</w:t>
      </w:r>
      <w:proofErr w:type="spellEnd"/>
      <w:r w:rsidRPr="00005C74">
        <w:rPr>
          <w:rFonts w:ascii="Times New Roman" w:hAnsi="Times New Roman" w:cs="Times New Roman"/>
          <w:sz w:val="24"/>
          <w:szCs w:val="24"/>
          <w:lang w:val="en-GB"/>
        </w:rPr>
        <w:t xml:space="preserve">, </w:t>
      </w:r>
      <w:proofErr w:type="spellStart"/>
      <w:r w:rsidRPr="00005C74">
        <w:rPr>
          <w:rFonts w:ascii="Times New Roman" w:hAnsi="Times New Roman" w:cs="Times New Roman"/>
          <w:sz w:val="24"/>
          <w:szCs w:val="24"/>
          <w:lang w:val="en-GB"/>
        </w:rPr>
        <w:t>Westphal</w:t>
      </w:r>
      <w:proofErr w:type="spellEnd"/>
      <w:r w:rsidRPr="00005C74">
        <w:rPr>
          <w:rFonts w:ascii="Times New Roman" w:hAnsi="Times New Roman" w:cs="Times New Roman"/>
          <w:sz w:val="24"/>
          <w:szCs w:val="24"/>
          <w:lang w:val="en-GB"/>
        </w:rPr>
        <w:t xml:space="preserve">), the systematic analysis of the genre development and diffusion with the help of analytical cartography (Moretti), and the transnational history of literary cultures (Valdés, Neubauer, Domínguez, etc.). In </w:t>
      </w:r>
      <w:r w:rsidR="00976179" w:rsidRPr="00005C74">
        <w:rPr>
          <w:rFonts w:ascii="Times New Roman" w:hAnsi="Times New Roman" w:cs="Times New Roman"/>
          <w:sz w:val="24"/>
          <w:szCs w:val="24"/>
          <w:lang w:val="en-GB"/>
        </w:rPr>
        <w:t>the second part,</w:t>
      </w:r>
      <w:r w:rsidRPr="00005C74">
        <w:rPr>
          <w:rFonts w:ascii="Times New Roman" w:hAnsi="Times New Roman" w:cs="Times New Roman"/>
          <w:sz w:val="24"/>
          <w:szCs w:val="24"/>
          <w:lang w:val="en-GB"/>
        </w:rPr>
        <w:t xml:space="preserve"> the author presents the results of the research project </w:t>
      </w:r>
      <w:r w:rsidR="00976179" w:rsidRPr="00005C74">
        <w:rPr>
          <w:rFonts w:ascii="Times New Roman" w:hAnsi="Times New Roman" w:cs="Times New Roman"/>
          <w:sz w:val="24"/>
          <w:szCs w:val="24"/>
          <w:lang w:val="en-GB"/>
        </w:rPr>
        <w:t>that,</w:t>
      </w:r>
      <w:r w:rsidRPr="00005C74">
        <w:rPr>
          <w:rFonts w:ascii="Times New Roman" w:hAnsi="Times New Roman" w:cs="Times New Roman"/>
          <w:sz w:val="24"/>
          <w:szCs w:val="24"/>
          <w:lang w:val="en-GB"/>
        </w:rPr>
        <w:t xml:space="preserve"> </w:t>
      </w:r>
      <w:r w:rsidR="00976179" w:rsidRPr="00005C74">
        <w:rPr>
          <w:rFonts w:ascii="Times New Roman" w:hAnsi="Times New Roman" w:cs="Times New Roman"/>
          <w:sz w:val="24"/>
          <w:szCs w:val="24"/>
          <w:lang w:val="en-GB"/>
        </w:rPr>
        <w:t>u</w:t>
      </w:r>
      <w:r w:rsidRPr="00005C74">
        <w:rPr>
          <w:rFonts w:ascii="Times New Roman" w:hAnsi="Times New Roman" w:cs="Times New Roman"/>
          <w:sz w:val="24"/>
          <w:szCs w:val="24"/>
          <w:lang w:val="en-GB"/>
        </w:rPr>
        <w:t xml:space="preserve">sing GIS technologies, maps and </w:t>
      </w:r>
      <w:r w:rsidR="00B71443" w:rsidRPr="00005C74">
        <w:rPr>
          <w:rFonts w:ascii="Times New Roman" w:hAnsi="Times New Roman" w:cs="Times New Roman"/>
          <w:sz w:val="24"/>
          <w:szCs w:val="24"/>
          <w:lang w:val="en-GB"/>
        </w:rPr>
        <w:t>analyses</w:t>
      </w:r>
      <w:r w:rsidRPr="00005C74">
        <w:rPr>
          <w:rFonts w:ascii="Times New Roman" w:hAnsi="Times New Roman" w:cs="Times New Roman"/>
          <w:sz w:val="24"/>
          <w:szCs w:val="24"/>
          <w:lang w:val="en-GB"/>
        </w:rPr>
        <w:t xml:space="preserve"> data about the media, institutions, and actors of Slovenian literature in order to explain how the interaction between “spaces in literature” and “literature in spaces” has historically established a nationalized and </w:t>
      </w:r>
      <w:r w:rsidR="00B71443" w:rsidRPr="00005C74">
        <w:rPr>
          <w:rFonts w:ascii="Times New Roman" w:hAnsi="Times New Roman" w:cs="Times New Roman"/>
          <w:sz w:val="24"/>
          <w:szCs w:val="24"/>
          <w:lang w:val="en-GB"/>
        </w:rPr>
        <w:t>aesthetically</w:t>
      </w:r>
      <w:r w:rsidRPr="00005C74">
        <w:rPr>
          <w:rFonts w:ascii="Times New Roman" w:hAnsi="Times New Roman" w:cs="Times New Roman"/>
          <w:sz w:val="24"/>
          <w:szCs w:val="24"/>
          <w:lang w:val="en-GB"/>
        </w:rPr>
        <w:t xml:space="preserve"> differentiated literary field.</w:t>
      </w:r>
    </w:p>
    <w:p w:rsidR="00865560" w:rsidRPr="00005C74" w:rsidRDefault="00865560" w:rsidP="00976179">
      <w:pPr>
        <w:rPr>
          <w:rFonts w:ascii="Times New Roman" w:hAnsi="Times New Roman" w:cs="Times New Roman"/>
          <w:sz w:val="24"/>
          <w:szCs w:val="24"/>
          <w:lang w:val="en-GB"/>
        </w:rPr>
      </w:pPr>
      <w:r w:rsidRPr="00005C74">
        <w:rPr>
          <w:rFonts w:ascii="Times New Roman" w:hAnsi="Times New Roman" w:cs="Times New Roman"/>
          <w:sz w:val="24"/>
          <w:szCs w:val="24"/>
          <w:lang w:val="en-GB"/>
        </w:rPr>
        <w:t>The ethnically Slovenian territory was multilingual and multicultural; it belonged to different state entities with distant capitals, what was reflected in the spatial dynamic of literary culture. The socio-geographical space influenced the development of literature and its media. On the other hand, literature, through its discourse, practices, institutions, and memorials had a reverse influence on the apprehension and structuring of that space, as well as on its connection with the broader region, Europe, and the world. The literary discourse in Slovenian was able to manifest itself in public dominantly through the history of spatial factors: (a) the formation, territorial expansion, and concentration of the social network of literary actors and media in ethnically Slovenian lands; (b) the persistent references of literary texts to places that were recognized by addressees as Slovenian, thereby creating and giving meaning to the idea of an ethnically coherent space.</w:t>
      </w:r>
    </w:p>
    <w:p w:rsidR="004107A0" w:rsidRPr="00005C74" w:rsidRDefault="004107A0" w:rsidP="00976179">
      <w:pPr>
        <w:rPr>
          <w:rFonts w:ascii="Times New Roman" w:hAnsi="Times New Roman" w:cs="Times New Roman"/>
          <w:sz w:val="24"/>
          <w:szCs w:val="24"/>
          <w:lang w:val="en-GB"/>
        </w:rPr>
      </w:pPr>
    </w:p>
    <w:p w:rsidR="004107A0" w:rsidRPr="00005C74" w:rsidRDefault="004107A0" w:rsidP="00976179">
      <w:pPr>
        <w:rPr>
          <w:rFonts w:ascii="Times New Roman" w:hAnsi="Times New Roman" w:cs="Times New Roman"/>
          <w:sz w:val="24"/>
          <w:szCs w:val="24"/>
          <w:lang w:val="en-GB"/>
        </w:rPr>
      </w:pPr>
    </w:p>
    <w:sectPr w:rsidR="004107A0" w:rsidRPr="00005C74" w:rsidSect="007B0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60"/>
    <w:rsid w:val="00005C74"/>
    <w:rsid w:val="000D6F22"/>
    <w:rsid w:val="001E1A53"/>
    <w:rsid w:val="00297029"/>
    <w:rsid w:val="004107A0"/>
    <w:rsid w:val="00582D6B"/>
    <w:rsid w:val="005C52B0"/>
    <w:rsid w:val="007B046A"/>
    <w:rsid w:val="00806ED9"/>
    <w:rsid w:val="00865560"/>
    <w:rsid w:val="00976179"/>
    <w:rsid w:val="009E6891"/>
    <w:rsid w:val="00B71443"/>
    <w:rsid w:val="00E95B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43A5F-C25D-47F3-9987-65735B3A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107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77185">
      <w:bodyDiv w:val="1"/>
      <w:marLeft w:val="0"/>
      <w:marRight w:val="0"/>
      <w:marTop w:val="0"/>
      <w:marBottom w:val="0"/>
      <w:divBdr>
        <w:top w:val="none" w:sz="0" w:space="0" w:color="auto"/>
        <w:left w:val="none" w:sz="0" w:space="0" w:color="auto"/>
        <w:bottom w:val="none" w:sz="0" w:space="0" w:color="auto"/>
        <w:right w:val="none" w:sz="0" w:space="0" w:color="auto"/>
      </w:divBdr>
    </w:div>
    <w:div w:id="13504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2004</Characters>
  <Application>Microsoft Office Word</Application>
  <DocSecurity>0</DocSecurity>
  <Lines>16</Lines>
  <Paragraphs>4</Paragraphs>
  <ScaleCrop>false</ScaleCrop>
  <HeadingPairs>
    <vt:vector size="4" baseType="variant">
      <vt:variant>
        <vt:lpstr>Název</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Juvan</dc:creator>
  <cp:lastModifiedBy>Al. Jensterle</cp:lastModifiedBy>
  <cp:revision>2</cp:revision>
  <dcterms:created xsi:type="dcterms:W3CDTF">2017-05-04T10:16:00Z</dcterms:created>
  <dcterms:modified xsi:type="dcterms:W3CDTF">2017-05-04T10:16:00Z</dcterms:modified>
</cp:coreProperties>
</file>