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6EB42" w14:textId="77777777" w:rsidR="004E1E9E" w:rsidRPr="004E1E9E" w:rsidRDefault="004E1E9E" w:rsidP="004E1E9E">
      <w:pPr>
        <w:jc w:val="both"/>
        <w:rPr>
          <w:rFonts w:ascii="Cambria" w:hAnsi="Cambria"/>
        </w:rPr>
      </w:pPr>
      <w:r w:rsidRPr="004E1E9E">
        <w:rPr>
          <w:rFonts w:ascii="Cambria" w:hAnsi="Cambria"/>
        </w:rPr>
        <w:t>Praha 13. 1. 2017</w:t>
      </w:r>
    </w:p>
    <w:p w14:paraId="240C224A" w14:textId="77777777" w:rsidR="004E1E9E" w:rsidRPr="004E1E9E" w:rsidRDefault="004E1E9E" w:rsidP="004E1E9E">
      <w:pPr>
        <w:jc w:val="center"/>
        <w:rPr>
          <w:rFonts w:ascii="Cambria" w:hAnsi="Cambria"/>
          <w:b/>
          <w:bCs/>
          <w:sz w:val="32"/>
          <w:szCs w:val="32"/>
        </w:rPr>
      </w:pPr>
      <w:r w:rsidRPr="004E1E9E">
        <w:rPr>
          <w:rFonts w:ascii="Cambria" w:hAnsi="Cambria"/>
          <w:b/>
          <w:bCs/>
          <w:sz w:val="32"/>
          <w:szCs w:val="32"/>
        </w:rPr>
        <w:t>Výročí sebeupálení Jana Palacha</w:t>
      </w:r>
    </w:p>
    <w:p w14:paraId="008C2629" w14:textId="77777777" w:rsidR="004E1E9E" w:rsidRPr="004E1E9E" w:rsidRDefault="004E1E9E" w:rsidP="004E1E9E">
      <w:pPr>
        <w:jc w:val="both"/>
        <w:rPr>
          <w:rFonts w:ascii="Cambria" w:hAnsi="Cambria"/>
          <w:b/>
          <w:bCs/>
        </w:rPr>
      </w:pPr>
    </w:p>
    <w:p w14:paraId="1BA0ABFE" w14:textId="4FAD393F" w:rsidR="004E1E9E" w:rsidRPr="004E1E9E" w:rsidRDefault="004E1E9E" w:rsidP="004E1E9E">
      <w:pPr>
        <w:jc w:val="both"/>
        <w:rPr>
          <w:rFonts w:ascii="Cambria" w:hAnsi="Cambria"/>
          <w:b/>
        </w:rPr>
      </w:pPr>
      <w:bookmarkStart w:id="0" w:name="_GoBack"/>
      <w:r w:rsidRPr="004E1E9E">
        <w:rPr>
          <w:rFonts w:ascii="Cambria" w:hAnsi="Cambria"/>
          <w:b/>
        </w:rPr>
        <w:t xml:space="preserve">V pondělí 16. ledna 2017 zahájí Filozofická fakulta Univerzity Karlovy </w:t>
      </w:r>
      <w:r w:rsidR="00386D82" w:rsidRPr="004E1E9E">
        <w:rPr>
          <w:rFonts w:ascii="Cambria" w:hAnsi="Cambria"/>
          <w:b/>
        </w:rPr>
        <w:t>každoroční</w:t>
      </w:r>
      <w:r w:rsidR="00386D82">
        <w:rPr>
          <w:rFonts w:ascii="Cambria" w:hAnsi="Cambria"/>
          <w:b/>
        </w:rPr>
        <w:t xml:space="preserve"> </w:t>
      </w:r>
      <w:proofErr w:type="spellStart"/>
      <w:r w:rsidR="00386D82">
        <w:rPr>
          <w:rFonts w:ascii="Cambria" w:hAnsi="Cambria"/>
          <w:b/>
        </w:rPr>
        <w:t>palachovský</w:t>
      </w:r>
      <w:proofErr w:type="spellEnd"/>
      <w:r w:rsidRPr="004E1E9E">
        <w:rPr>
          <w:rFonts w:ascii="Cambria" w:hAnsi="Cambria"/>
          <w:b/>
        </w:rPr>
        <w:t xml:space="preserve"> týden, který je připomínkou sebeupálení Jana Palacha 16. ledna 1969, studenta oboru historie na této fakultě. Od roku 1989 Palachův týden tradičně připravují sami studenti a formou přednášek a workshopů veřejnosti připomínají osobnost Jana Palacha. </w:t>
      </w:r>
    </w:p>
    <w:p w14:paraId="5DB5424A" w14:textId="77777777" w:rsidR="004E1E9E" w:rsidRPr="004E1E9E" w:rsidRDefault="004E1E9E" w:rsidP="004E1E9E">
      <w:pPr>
        <w:jc w:val="both"/>
        <w:rPr>
          <w:rFonts w:ascii="Cambria" w:hAnsi="Cambria"/>
          <w:b/>
        </w:rPr>
      </w:pPr>
    </w:p>
    <w:p w14:paraId="7DF2F27B" w14:textId="77777777" w:rsidR="004E1E9E" w:rsidRPr="004E1E9E" w:rsidRDefault="004E1E9E" w:rsidP="004E1E9E">
      <w:pPr>
        <w:jc w:val="both"/>
        <w:rPr>
          <w:rFonts w:ascii="Cambria" w:hAnsi="Cambria"/>
        </w:rPr>
      </w:pPr>
      <w:r w:rsidRPr="004E1E9E">
        <w:rPr>
          <w:rFonts w:ascii="Cambria" w:hAnsi="Cambria"/>
        </w:rPr>
        <w:t xml:space="preserve">V den výročí, tedy v pondělí 16. ledna 2017, proběhne na Filozofické fakultě Univerzity Karlovy tradiční </w:t>
      </w:r>
      <w:r w:rsidRPr="004E1E9E">
        <w:rPr>
          <w:rFonts w:ascii="Cambria" w:hAnsi="Cambria"/>
          <w:b/>
          <w:bCs/>
        </w:rPr>
        <w:t xml:space="preserve">pietní akt </w:t>
      </w:r>
      <w:r w:rsidRPr="004E1E9E">
        <w:rPr>
          <w:rFonts w:ascii="Cambria" w:hAnsi="Cambria"/>
          <w:bCs/>
        </w:rPr>
        <w:t>od</w:t>
      </w:r>
      <w:r w:rsidRPr="004E1E9E">
        <w:rPr>
          <w:rFonts w:ascii="Cambria" w:hAnsi="Cambria"/>
        </w:rPr>
        <w:t xml:space="preserve"> 17.30 hod u posmrtné masky Jana Palacha na průčelí hlavní budovy fakulty na </w:t>
      </w:r>
      <w:proofErr w:type="gramStart"/>
      <w:r w:rsidRPr="004E1E9E">
        <w:rPr>
          <w:rFonts w:ascii="Cambria" w:hAnsi="Cambria"/>
        </w:rPr>
        <w:t>nám.</w:t>
      </w:r>
      <w:proofErr w:type="gramEnd"/>
      <w:r w:rsidRPr="004E1E9E">
        <w:rPr>
          <w:rFonts w:ascii="Cambria" w:hAnsi="Cambria"/>
        </w:rPr>
        <w:t xml:space="preserve"> Jana Palacha v Praze. Spolu s vedením Univerzity Karlovy a Filozofické fakulty se pietního aktu tentokrát zúčastní i zástupci Vysoké školy ekonomické, kde Jan Palach rovněž studoval. </w:t>
      </w:r>
    </w:p>
    <w:p w14:paraId="0DBD0B9E" w14:textId="77777777" w:rsidR="004E1E9E" w:rsidRPr="004E1E9E" w:rsidRDefault="004E1E9E" w:rsidP="004E1E9E">
      <w:pPr>
        <w:jc w:val="both"/>
        <w:rPr>
          <w:rFonts w:ascii="Cambria" w:hAnsi="Cambria"/>
        </w:rPr>
      </w:pPr>
    </w:p>
    <w:p w14:paraId="6C4D61C3" w14:textId="77777777" w:rsidR="004E1E9E" w:rsidRPr="004E1E9E" w:rsidRDefault="004E1E9E" w:rsidP="004E1E9E">
      <w:pPr>
        <w:jc w:val="both"/>
        <w:rPr>
          <w:rFonts w:ascii="Cambria" w:hAnsi="Cambria"/>
        </w:rPr>
      </w:pPr>
      <w:r w:rsidRPr="004E1E9E">
        <w:rPr>
          <w:rFonts w:ascii="Cambria" w:hAnsi="Cambria"/>
        </w:rPr>
        <w:t xml:space="preserve">Na úterý 17. ledna připravili studenti Filozofické fakulty UK veřejné </w:t>
      </w:r>
      <w:r w:rsidRPr="004E1E9E">
        <w:rPr>
          <w:rFonts w:ascii="Cambria" w:hAnsi="Cambria"/>
          <w:b/>
          <w:bCs/>
        </w:rPr>
        <w:t xml:space="preserve">promítání životopisného filmu o Palachovi </w:t>
      </w:r>
      <w:r w:rsidRPr="004E1E9E">
        <w:rPr>
          <w:rFonts w:ascii="Cambria" w:hAnsi="Cambria"/>
          <w:b/>
          <w:bCs/>
          <w:i/>
        </w:rPr>
        <w:t>Hořící keř</w:t>
      </w:r>
      <w:r w:rsidRPr="004E1E9E">
        <w:rPr>
          <w:rFonts w:ascii="Cambria" w:hAnsi="Cambria"/>
          <w:b/>
          <w:bCs/>
        </w:rPr>
        <w:t xml:space="preserve"> </w:t>
      </w:r>
      <w:r w:rsidRPr="004E1E9E">
        <w:rPr>
          <w:rFonts w:ascii="Cambria" w:hAnsi="Cambria"/>
          <w:bCs/>
        </w:rPr>
        <w:t xml:space="preserve">režisérky </w:t>
      </w:r>
      <w:proofErr w:type="spellStart"/>
      <w:r w:rsidRPr="004E1E9E">
        <w:rPr>
          <w:rFonts w:ascii="Cambria" w:hAnsi="Cambria"/>
          <w:bCs/>
        </w:rPr>
        <w:t>Agnieszky</w:t>
      </w:r>
      <w:proofErr w:type="spellEnd"/>
      <w:r w:rsidRPr="004E1E9E">
        <w:rPr>
          <w:rFonts w:ascii="Cambria" w:hAnsi="Cambria"/>
          <w:bCs/>
        </w:rPr>
        <w:t xml:space="preserve"> </w:t>
      </w:r>
      <w:proofErr w:type="spellStart"/>
      <w:r w:rsidRPr="004E1E9E">
        <w:rPr>
          <w:rFonts w:ascii="Cambria" w:hAnsi="Cambria"/>
          <w:bCs/>
        </w:rPr>
        <w:t>Holland</w:t>
      </w:r>
      <w:proofErr w:type="spellEnd"/>
      <w:r w:rsidRPr="004E1E9E">
        <w:rPr>
          <w:rFonts w:ascii="Cambria" w:hAnsi="Cambria"/>
          <w:bCs/>
        </w:rPr>
        <w:t>, natáčeném mimo jiné právě na FF UK</w:t>
      </w:r>
      <w:r w:rsidRPr="004E1E9E">
        <w:rPr>
          <w:rFonts w:ascii="Cambria" w:hAnsi="Cambria"/>
        </w:rPr>
        <w:t>. Promítání v posluchárně č. 200 od 18 hod je přístupné veřejnosti a je zdarma.</w:t>
      </w:r>
    </w:p>
    <w:p w14:paraId="2873741B" w14:textId="77777777" w:rsidR="004E1E9E" w:rsidRPr="004E1E9E" w:rsidRDefault="004E1E9E" w:rsidP="004E1E9E">
      <w:pPr>
        <w:jc w:val="both"/>
        <w:rPr>
          <w:rFonts w:ascii="Cambria" w:hAnsi="Cambria"/>
        </w:rPr>
      </w:pPr>
    </w:p>
    <w:p w14:paraId="6FAC6ED9" w14:textId="77777777" w:rsidR="004E1E9E" w:rsidRPr="004E1E9E" w:rsidRDefault="004E1E9E" w:rsidP="004E1E9E">
      <w:pPr>
        <w:jc w:val="both"/>
        <w:rPr>
          <w:rFonts w:ascii="Cambria" w:hAnsi="Cambria"/>
        </w:rPr>
      </w:pPr>
      <w:r w:rsidRPr="004E1E9E">
        <w:rPr>
          <w:rFonts w:ascii="Cambria" w:hAnsi="Cambria"/>
        </w:rPr>
        <w:t xml:space="preserve">Závěrečnou akcí vzpomínkového týdne bude panelová diskuse s názvem </w:t>
      </w:r>
      <w:r w:rsidRPr="004E1E9E">
        <w:rPr>
          <w:rFonts w:ascii="Cambria" w:hAnsi="Cambria"/>
          <w:b/>
          <w:bCs/>
        </w:rPr>
        <w:t>Palach kulturní. Palach politický. Palach duchovní</w:t>
      </w:r>
      <w:r w:rsidRPr="004E1E9E">
        <w:rPr>
          <w:rFonts w:ascii="Cambria" w:hAnsi="Cambria"/>
        </w:rPr>
        <w:t>, která proběhne ve středu 18. ledna od 18.30 hod v posluchárně č. 300. O odkazu Jana Palacha budou s veřejností diskutovat teatrolog prof. Vladimír Just a historik dr. Jakub Jareš.</w:t>
      </w:r>
    </w:p>
    <w:p w14:paraId="703A0320" w14:textId="77777777" w:rsidR="004E1E9E" w:rsidRPr="004E1E9E" w:rsidRDefault="004E1E9E" w:rsidP="004E1E9E">
      <w:pPr>
        <w:jc w:val="both"/>
        <w:rPr>
          <w:rFonts w:ascii="Cambria" w:hAnsi="Cambria"/>
        </w:rPr>
      </w:pPr>
    </w:p>
    <w:p w14:paraId="45256228" w14:textId="77777777" w:rsidR="004E1E9E" w:rsidRPr="004E1E9E" w:rsidRDefault="004E1E9E" w:rsidP="004E1E9E">
      <w:pPr>
        <w:jc w:val="both"/>
        <w:rPr>
          <w:rFonts w:ascii="Cambria" w:hAnsi="Cambria"/>
          <w:i/>
          <w:iCs/>
        </w:rPr>
      </w:pPr>
      <w:r w:rsidRPr="004E1E9E">
        <w:rPr>
          <w:rFonts w:ascii="Cambria" w:hAnsi="Cambria"/>
        </w:rPr>
        <w:t xml:space="preserve">Děkanka Filozofické fakulty UK Mirjam </w:t>
      </w:r>
      <w:proofErr w:type="spellStart"/>
      <w:r w:rsidRPr="004E1E9E">
        <w:rPr>
          <w:rFonts w:ascii="Cambria" w:hAnsi="Cambria"/>
        </w:rPr>
        <w:t>Friedová</w:t>
      </w:r>
      <w:proofErr w:type="spellEnd"/>
      <w:r w:rsidRPr="004E1E9E">
        <w:rPr>
          <w:rFonts w:ascii="Cambria" w:hAnsi="Cambria"/>
        </w:rPr>
        <w:t xml:space="preserve"> k letošnímu výročí říká: </w:t>
      </w:r>
      <w:r w:rsidRPr="004E1E9E">
        <w:rPr>
          <w:rFonts w:ascii="Cambria" w:hAnsi="Cambria"/>
          <w:i/>
          <w:iCs/>
        </w:rPr>
        <w:t>„Je naší dlouholetou tradicí, že každoroční připomínku oběti Jana Palacha připravují sami studenti. Byla to právě Studentská rada FF UK, která se v 90. letech ujala péče o jeho odkaz, a tak tomu je dodnes.</w:t>
      </w:r>
    </w:p>
    <w:p w14:paraId="463384F4" w14:textId="77777777" w:rsidR="004E1E9E" w:rsidRPr="004E1E9E" w:rsidRDefault="004E1E9E" w:rsidP="004E1E9E">
      <w:pPr>
        <w:jc w:val="both"/>
        <w:rPr>
          <w:rFonts w:ascii="Cambria" w:hAnsi="Cambria"/>
          <w:i/>
          <w:iCs/>
        </w:rPr>
      </w:pPr>
      <w:r w:rsidRPr="004E1E9E">
        <w:rPr>
          <w:rFonts w:ascii="Cambria" w:hAnsi="Cambria"/>
          <w:i/>
          <w:iCs/>
        </w:rPr>
        <w:t>Filozofická fakulta UK je na Jana Palacha jako svého studenta nesmírně hrdá, neboť ztělesňoval hodnoty, ve které věříme – kritické myšlení a občanskou odvahu. Není proto náhoda, že právě studenti Filozofické fakulty UK jsou i v současné době často kritickým hlasem ve veřejné debatě a nositeli společenské změny. V tomto smyslu je odkaz Jana Palacha na fakultě stále živý.“</w:t>
      </w:r>
    </w:p>
    <w:p w14:paraId="4180581C" w14:textId="77777777" w:rsidR="004E1E9E" w:rsidRPr="004E1E9E" w:rsidRDefault="004E1E9E" w:rsidP="004E1E9E">
      <w:pPr>
        <w:jc w:val="both"/>
        <w:rPr>
          <w:rFonts w:ascii="Cambria" w:hAnsi="Cambria"/>
          <w:i/>
          <w:iCs/>
        </w:rPr>
      </w:pPr>
    </w:p>
    <w:p w14:paraId="73C11158" w14:textId="77777777" w:rsidR="004E1E9E" w:rsidRPr="004E1E9E" w:rsidRDefault="004E1E9E" w:rsidP="004E1E9E">
      <w:pPr>
        <w:jc w:val="both"/>
        <w:rPr>
          <w:rFonts w:ascii="Cambria" w:hAnsi="Cambria"/>
          <w:i/>
          <w:iCs/>
        </w:rPr>
      </w:pPr>
      <w:r w:rsidRPr="004E1E9E">
        <w:rPr>
          <w:rFonts w:ascii="Cambria" w:hAnsi="Cambria"/>
        </w:rPr>
        <w:t xml:space="preserve">Jeden ze studentských pořadatelů letošního vzpomínkového aktu, Václav Vidím ze Studentské rady FF UK dodává: </w:t>
      </w:r>
      <w:r w:rsidRPr="004E1E9E">
        <w:rPr>
          <w:rFonts w:ascii="Cambria" w:hAnsi="Cambria"/>
          <w:i/>
          <w:iCs/>
        </w:rPr>
        <w:t>„Palachův odkaz se nesmí stát pouze svou vlastní posmrtnou maskou, ale má být jasným apelem na společnost, aby nepodléhala panice a aktivně se stavěla proti bezpráví, lžím a nenechala sebou manipulovat.“</w:t>
      </w:r>
    </w:p>
    <w:p w14:paraId="50C361BE" w14:textId="77777777" w:rsidR="004E1E9E" w:rsidRPr="004E1E9E" w:rsidRDefault="004E1E9E" w:rsidP="004E1E9E">
      <w:pPr>
        <w:jc w:val="both"/>
        <w:rPr>
          <w:rFonts w:ascii="Cambria" w:hAnsi="Cambria"/>
          <w:b/>
          <w:iCs/>
        </w:rPr>
      </w:pPr>
    </w:p>
    <w:p w14:paraId="219D6BC1" w14:textId="3B8026A9" w:rsidR="004E1E9E" w:rsidRPr="004E1E9E" w:rsidRDefault="004E1E9E" w:rsidP="004E1E9E">
      <w:pPr>
        <w:jc w:val="both"/>
        <w:rPr>
          <w:rFonts w:ascii="Cambria" w:hAnsi="Cambria" w:cs="Helvetica"/>
          <w:b/>
          <w:sz w:val="28"/>
          <w:szCs w:val="28"/>
          <w:shd w:val="clear" w:color="auto" w:fill="FFFFFF"/>
        </w:rPr>
      </w:pPr>
      <w:r w:rsidRPr="004E1E9E">
        <w:rPr>
          <w:rFonts w:ascii="Cambria" w:hAnsi="Cambria"/>
          <w:b/>
          <w:iCs/>
          <w:sz w:val="28"/>
          <w:szCs w:val="28"/>
        </w:rPr>
        <w:lastRenderedPageBreak/>
        <w:t xml:space="preserve">Doprovodné akce: </w:t>
      </w:r>
      <w:r w:rsidRPr="004E1E9E">
        <w:rPr>
          <w:rFonts w:ascii="Cambria" w:hAnsi="Cambria" w:cs="Helvetica"/>
          <w:b/>
          <w:sz w:val="28"/>
          <w:szCs w:val="28"/>
          <w:shd w:val="clear" w:color="auto" w:fill="FFFFFF"/>
        </w:rPr>
        <w:t>Představení projektu Encyklopedie migrace</w:t>
      </w:r>
    </w:p>
    <w:p w14:paraId="2F3B89FB" w14:textId="77777777" w:rsidR="004E1E9E" w:rsidRPr="004E1E9E" w:rsidRDefault="004E1E9E" w:rsidP="004E1E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auto"/>
          <w:shd w:val="clear" w:color="auto" w:fill="FFFFFF"/>
        </w:rPr>
      </w:pPr>
    </w:p>
    <w:p w14:paraId="1A2924DF" w14:textId="77777777" w:rsidR="004E1E9E" w:rsidRPr="004E1E9E" w:rsidRDefault="004E1E9E" w:rsidP="004E1E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auto"/>
        </w:rPr>
      </w:pPr>
      <w:r w:rsidRPr="004E1E9E">
        <w:rPr>
          <w:rFonts w:ascii="Cambria" w:hAnsi="Cambria" w:cs="Helvetica"/>
          <w:color w:val="auto"/>
          <w:shd w:val="clear" w:color="auto" w:fill="FFFFFF"/>
        </w:rPr>
        <w:t xml:space="preserve">Studenti pěti fakult Univerzity Karlovy k výročí Jana Palacha připravují spuštění vzdělávacího projektu </w:t>
      </w:r>
      <w:r w:rsidRPr="004E1E9E">
        <w:rPr>
          <w:rFonts w:ascii="Cambria" w:hAnsi="Cambria" w:cs="Helvetica"/>
          <w:i/>
          <w:color w:val="auto"/>
          <w:shd w:val="clear" w:color="auto" w:fill="FFFFFF"/>
        </w:rPr>
        <w:t>Encyklopedie migrace</w:t>
      </w:r>
      <w:r w:rsidRPr="004E1E9E">
        <w:rPr>
          <w:rFonts w:ascii="Cambria" w:hAnsi="Cambria" w:cs="Helvetica"/>
          <w:color w:val="auto"/>
          <w:shd w:val="clear" w:color="auto" w:fill="FFFFFF"/>
        </w:rPr>
        <w:t>. Ta p</w:t>
      </w:r>
      <w:r w:rsidRPr="004E1E9E">
        <w:rPr>
          <w:rFonts w:ascii="Cambria" w:hAnsi="Cambria" w:cs="Helvetica"/>
          <w:color w:val="auto"/>
        </w:rPr>
        <w:t xml:space="preserve">ředstavuje akademickou platformu, kde zájemci z řad novinářů a veřejnosti najdou ucelené informace a analýzy ze spolehlivých zdrojů psané předními českými odborníky, ať už historiky, nebo experty na Blízký východ. </w:t>
      </w:r>
    </w:p>
    <w:p w14:paraId="37784BD0" w14:textId="77777777" w:rsidR="004E1E9E" w:rsidRPr="004E1E9E" w:rsidRDefault="004E1E9E" w:rsidP="004E1E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auto"/>
        </w:rPr>
      </w:pPr>
    </w:p>
    <w:p w14:paraId="1D014B5F" w14:textId="77777777" w:rsidR="004E1E9E" w:rsidRPr="004E1E9E" w:rsidRDefault="004E1E9E" w:rsidP="004E1E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auto"/>
        </w:rPr>
      </w:pPr>
      <w:r w:rsidRPr="004E1E9E">
        <w:rPr>
          <w:rFonts w:ascii="Cambria" w:eastAsiaTheme="minorHAnsi" w:hAnsi="Cambria" w:cs="Arial"/>
          <w:color w:val="000000"/>
          <w:lang w:eastAsia="en-US"/>
        </w:rPr>
        <w:t xml:space="preserve">Cílem nové encyklopedie je odborně analyzovat a zasazením do kontextu a širších souvislostí vysvětlovat jevy spojené s fenoménem migrace do zemí Evropské unie.  Sleduje politickou, právní i sociální situaci v zemích, kde dochází k nejrůznějším druhům nesvobody a útlaku, který se snaží vysvětlit v kontextu historickém a kulturním. Vychází z konkrétních osudů lidí, kteří do evropských zemí přichází, jejich zkušenosti pak studuje dále a zkoumá objektivně a kriticky příčiny jejich odchodů z vlastních domovů. </w:t>
      </w:r>
    </w:p>
    <w:p w14:paraId="55B54910" w14:textId="77777777" w:rsidR="004E1E9E" w:rsidRPr="004E1E9E" w:rsidRDefault="004E1E9E" w:rsidP="004E1E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auto"/>
          <w:shd w:val="clear" w:color="auto" w:fill="FFFFFF"/>
        </w:rPr>
      </w:pPr>
    </w:p>
    <w:p w14:paraId="26C0C494" w14:textId="77777777" w:rsidR="004E1E9E" w:rsidRPr="004E1E9E" w:rsidRDefault="004E1E9E" w:rsidP="004E1E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auto"/>
        </w:rPr>
      </w:pPr>
      <w:r w:rsidRPr="004E1E9E">
        <w:rPr>
          <w:rFonts w:ascii="Cambria" w:hAnsi="Cambria" w:cs="Helvetica"/>
          <w:color w:val="auto"/>
        </w:rPr>
        <w:t xml:space="preserve"> „</w:t>
      </w:r>
      <w:r w:rsidRPr="004E1E9E">
        <w:rPr>
          <w:rFonts w:ascii="Cambria" w:hAnsi="Cambria" w:cs="Helvetica"/>
          <w:i/>
          <w:color w:val="auto"/>
        </w:rPr>
        <w:t>S Palachem se netroufáme srovnávat, jeho oběť ale inspiruje. Jan Palach dnes je pro nás především živým symbolem člověka, který cítí odpovědnost za svět kolem sebe a chce mu sám něco dát. Palach je jakousi výzvou a závazkem, nedovoluje zavírat oči,</w:t>
      </w:r>
      <w:r w:rsidRPr="004E1E9E">
        <w:rPr>
          <w:rFonts w:ascii="Cambria" w:hAnsi="Cambria" w:cs="Helvetica"/>
          <w:color w:val="auto"/>
        </w:rPr>
        <w:t>“ říká Jakub Múčka, student Filozofické fakulty UK a jeden ze zakladatelů projektu.</w:t>
      </w:r>
    </w:p>
    <w:p w14:paraId="4C422C78" w14:textId="77777777" w:rsidR="004E1E9E" w:rsidRPr="004E1E9E" w:rsidRDefault="004E1E9E" w:rsidP="004E1E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auto"/>
        </w:rPr>
      </w:pPr>
    </w:p>
    <w:p w14:paraId="21B0D51B" w14:textId="77777777" w:rsidR="004E1E9E" w:rsidRPr="004E1E9E" w:rsidRDefault="004E1E9E" w:rsidP="004E1E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auto"/>
        </w:rPr>
      </w:pPr>
      <w:r w:rsidRPr="004E1E9E">
        <w:rPr>
          <w:rFonts w:ascii="Cambria" w:hAnsi="Cambria" w:cs="Helvetica"/>
          <w:color w:val="auto"/>
        </w:rPr>
        <w:t xml:space="preserve">Lucie </w:t>
      </w:r>
      <w:proofErr w:type="spellStart"/>
      <w:r w:rsidRPr="004E1E9E">
        <w:rPr>
          <w:rFonts w:ascii="Cambria" w:hAnsi="Cambria" w:cs="Helvetica"/>
          <w:color w:val="auto"/>
        </w:rPr>
        <w:t>Berg</w:t>
      </w:r>
      <w:proofErr w:type="spellEnd"/>
      <w:r w:rsidRPr="004E1E9E">
        <w:rPr>
          <w:rFonts w:ascii="Cambria" w:hAnsi="Cambria" w:cs="Helvetica"/>
          <w:color w:val="auto"/>
        </w:rPr>
        <w:t>, další z organizátorů, dodává: „</w:t>
      </w:r>
      <w:r w:rsidRPr="004E1E9E">
        <w:rPr>
          <w:rFonts w:ascii="Cambria" w:hAnsi="Cambria" w:cs="Helvetica"/>
          <w:i/>
          <w:color w:val="auto"/>
        </w:rPr>
        <w:t>Nesporným přínosem Encyklopedie je to, že výsledky vědeckého bádání, které by jinak zůstaly zavřené za pomyslnými univerzitními dveřmi, jsou srozumitelnou formou sdělovány všem, kteří o ně mají zájem</w:t>
      </w:r>
      <w:r w:rsidRPr="004E1E9E">
        <w:rPr>
          <w:rFonts w:ascii="Cambria" w:hAnsi="Cambria" w:cs="Helvetica"/>
          <w:color w:val="auto"/>
        </w:rPr>
        <w:t>.“</w:t>
      </w:r>
    </w:p>
    <w:p w14:paraId="17EC3AA9" w14:textId="77777777" w:rsidR="004E1E9E" w:rsidRPr="004E1E9E" w:rsidRDefault="004E1E9E" w:rsidP="004E1E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auto"/>
        </w:rPr>
      </w:pPr>
    </w:p>
    <w:p w14:paraId="5C9334AB" w14:textId="77777777" w:rsidR="004E1E9E" w:rsidRPr="004E1E9E" w:rsidRDefault="004E1E9E" w:rsidP="004E1E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i/>
          <w:color w:val="auto"/>
        </w:rPr>
      </w:pPr>
      <w:r w:rsidRPr="004E1E9E">
        <w:rPr>
          <w:rFonts w:ascii="Cambria" w:hAnsi="Cambria" w:cs="Helvetica"/>
          <w:color w:val="auto"/>
        </w:rPr>
        <w:t xml:space="preserve">Projekt míří i do škol. Podle Zuzany </w:t>
      </w:r>
      <w:proofErr w:type="spellStart"/>
      <w:r w:rsidRPr="004E1E9E">
        <w:rPr>
          <w:rFonts w:ascii="Cambria" w:hAnsi="Cambria" w:cs="Helvetica"/>
          <w:color w:val="auto"/>
        </w:rPr>
        <w:t>Terry</w:t>
      </w:r>
      <w:proofErr w:type="spellEnd"/>
      <w:r w:rsidRPr="004E1E9E">
        <w:rPr>
          <w:rFonts w:ascii="Cambria" w:hAnsi="Cambria" w:cs="Helvetica"/>
          <w:color w:val="auto"/>
        </w:rPr>
        <w:t>, koordinátorky pro práci se školami, je jeho cílem „</w:t>
      </w:r>
      <w:r w:rsidRPr="004E1E9E">
        <w:rPr>
          <w:rFonts w:ascii="Cambria" w:hAnsi="Cambria" w:cs="Helvetica"/>
          <w:i/>
          <w:color w:val="auto"/>
        </w:rPr>
        <w:t>vzdělávat a informovat. Lidé by měli mít možnost najít snadno a rychle kvalitní a srozumitelné informace od odborníků</w:t>
      </w:r>
      <w:r w:rsidRPr="004E1E9E">
        <w:rPr>
          <w:rFonts w:ascii="Cambria" w:hAnsi="Cambria" w:cs="Helvetica"/>
          <w:color w:val="auto"/>
        </w:rPr>
        <w:t>.</w:t>
      </w:r>
      <w:r w:rsidRPr="004E1E9E">
        <w:rPr>
          <w:rFonts w:ascii="Cambria" w:hAnsi="Cambria" w:cs="Helvetica"/>
          <w:i/>
          <w:color w:val="auto"/>
        </w:rPr>
        <w:t>“</w:t>
      </w:r>
    </w:p>
    <w:p w14:paraId="165864B5" w14:textId="77777777" w:rsidR="004E1E9E" w:rsidRPr="004E1E9E" w:rsidRDefault="004E1E9E" w:rsidP="004E1E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auto"/>
        </w:rPr>
      </w:pPr>
    </w:p>
    <w:p w14:paraId="581C2C66" w14:textId="77777777" w:rsidR="004E1E9E" w:rsidRPr="004E1E9E" w:rsidRDefault="004E1E9E" w:rsidP="004E1E9E">
      <w:pPr>
        <w:spacing w:after="160" w:line="259" w:lineRule="auto"/>
        <w:jc w:val="both"/>
        <w:rPr>
          <w:rFonts w:ascii="Cambria" w:hAnsi="Cambria"/>
        </w:rPr>
      </w:pPr>
      <w:r w:rsidRPr="004E1E9E">
        <w:rPr>
          <w:rFonts w:ascii="Cambria" w:hAnsi="Cambria"/>
        </w:rPr>
        <w:t xml:space="preserve">Tým studentů představí projekt </w:t>
      </w:r>
      <w:r w:rsidRPr="004E1E9E">
        <w:rPr>
          <w:rFonts w:ascii="Cambria" w:hAnsi="Cambria"/>
          <w:i/>
        </w:rPr>
        <w:t xml:space="preserve">Encyklopedii migrace </w:t>
      </w:r>
      <w:r w:rsidRPr="004E1E9E">
        <w:rPr>
          <w:rFonts w:ascii="Cambria" w:hAnsi="Cambria"/>
        </w:rPr>
        <w:t xml:space="preserve">ve středu 18. ledna od 17 hod na Filozofické fakultě UK v místnosti č. 300. Hostem bude rovněž </w:t>
      </w:r>
      <w:r w:rsidRPr="004E1E9E">
        <w:rPr>
          <w:rFonts w:ascii="Cambria" w:hAnsi="Cambria" w:cs="Helvetica"/>
        </w:rPr>
        <w:t>Ondřej Neumann, ředitel Ústavu nezávislé žurnalistiky a redaktor webové platformy</w:t>
      </w:r>
      <w:r w:rsidRPr="004E1E9E">
        <w:rPr>
          <w:rStyle w:val="apple-converted-space"/>
          <w:rFonts w:ascii="Cambria" w:hAnsi="Cambria" w:cs="Helvetica"/>
        </w:rPr>
        <w:t> </w:t>
      </w:r>
      <w:hyperlink r:id="rId7" w:tgtFrame="_blank" w:history="1">
        <w:r w:rsidRPr="004E1E9E">
          <w:rPr>
            <w:rStyle w:val="Hypertextovodkaz"/>
            <w:rFonts w:ascii="Cambria" w:hAnsi="Cambria" w:cs="Helvetica"/>
          </w:rPr>
          <w:t>HlídacíPes.org</w:t>
        </w:r>
      </w:hyperlink>
      <w:r w:rsidRPr="004E1E9E">
        <w:rPr>
          <w:rFonts w:ascii="Cambria" w:hAnsi="Cambria" w:cs="Helvetica"/>
        </w:rPr>
        <w:t>, který promluví o potřebě propojování žurnalistiky s akademickou sférou.</w:t>
      </w:r>
    </w:p>
    <w:p w14:paraId="4BE02B2E" w14:textId="77777777" w:rsidR="004E1E9E" w:rsidRPr="004E1E9E" w:rsidRDefault="004E1E9E" w:rsidP="004E1E9E">
      <w:pPr>
        <w:tabs>
          <w:tab w:val="left" w:pos="1313"/>
        </w:tabs>
        <w:jc w:val="right"/>
        <w:rPr>
          <w:rFonts w:ascii="Cambria" w:hAnsi="Cambria"/>
          <w:b/>
          <w:bCs/>
          <w:sz w:val="20"/>
          <w:szCs w:val="20"/>
        </w:rPr>
      </w:pPr>
      <w:r w:rsidRPr="004E1E9E">
        <w:rPr>
          <w:rFonts w:ascii="Cambria" w:hAnsi="Cambria"/>
        </w:rPr>
        <w:tab/>
      </w:r>
      <w:r w:rsidRPr="004E1E9E">
        <w:rPr>
          <w:rFonts w:ascii="Cambria" w:hAnsi="Cambria"/>
          <w:b/>
          <w:sz w:val="20"/>
          <w:szCs w:val="20"/>
        </w:rPr>
        <w:t>Kontaktní osoba pro média:</w:t>
      </w:r>
    </w:p>
    <w:p w14:paraId="71E573A7" w14:textId="77777777" w:rsidR="004E1E9E" w:rsidRPr="004E1E9E" w:rsidRDefault="004E1E9E" w:rsidP="004E1E9E">
      <w:pPr>
        <w:spacing w:line="276" w:lineRule="auto"/>
        <w:jc w:val="right"/>
        <w:rPr>
          <w:rFonts w:ascii="Cambria" w:hAnsi="Cambria"/>
          <w:sz w:val="20"/>
          <w:szCs w:val="20"/>
        </w:rPr>
      </w:pPr>
      <w:r w:rsidRPr="004E1E9E">
        <w:rPr>
          <w:rFonts w:ascii="Cambria" w:hAnsi="Cambria"/>
          <w:sz w:val="20"/>
          <w:szCs w:val="20"/>
        </w:rPr>
        <w:t>Ina Píšová</w:t>
      </w:r>
    </w:p>
    <w:p w14:paraId="0A92B5BF" w14:textId="77777777" w:rsidR="004E1E9E" w:rsidRPr="004E1E9E" w:rsidRDefault="004E1E9E" w:rsidP="004E1E9E">
      <w:pPr>
        <w:spacing w:line="276" w:lineRule="auto"/>
        <w:jc w:val="right"/>
        <w:rPr>
          <w:rFonts w:ascii="Cambria" w:hAnsi="Cambria"/>
          <w:sz w:val="20"/>
          <w:szCs w:val="20"/>
        </w:rPr>
      </w:pPr>
      <w:r w:rsidRPr="004E1E9E">
        <w:rPr>
          <w:rFonts w:ascii="Cambria" w:hAnsi="Cambria"/>
          <w:sz w:val="20"/>
          <w:szCs w:val="20"/>
        </w:rPr>
        <w:t>tisková mluvčí Filozofické fakulty UK</w:t>
      </w:r>
    </w:p>
    <w:p w14:paraId="39531F67" w14:textId="77777777" w:rsidR="004E1E9E" w:rsidRDefault="00386D82" w:rsidP="004E1E9E">
      <w:pPr>
        <w:spacing w:line="276" w:lineRule="auto"/>
        <w:jc w:val="right"/>
        <w:rPr>
          <w:rStyle w:val="Hypertextovodkaz"/>
          <w:rFonts w:ascii="Cambria" w:hAnsi="Cambria"/>
          <w:sz w:val="20"/>
          <w:szCs w:val="20"/>
        </w:rPr>
      </w:pPr>
      <w:hyperlink r:id="rId8" w:history="1">
        <w:r w:rsidR="004E1E9E" w:rsidRPr="004E1E9E">
          <w:rPr>
            <w:rStyle w:val="Hypertextovodkaz"/>
            <w:rFonts w:ascii="Cambria" w:hAnsi="Cambria"/>
            <w:sz w:val="20"/>
            <w:szCs w:val="20"/>
          </w:rPr>
          <w:t>ina.pisova@ff.cuni.cz</w:t>
        </w:r>
      </w:hyperlink>
    </w:p>
    <w:p w14:paraId="6CCC2410" w14:textId="24499F9D" w:rsidR="004E1E9E" w:rsidRPr="004E1E9E" w:rsidRDefault="004E1E9E" w:rsidP="004E1E9E">
      <w:pPr>
        <w:spacing w:line="276" w:lineRule="auto"/>
        <w:jc w:val="right"/>
        <w:rPr>
          <w:rFonts w:ascii="Cambria" w:hAnsi="Cambria"/>
          <w:sz w:val="20"/>
          <w:szCs w:val="20"/>
        </w:rPr>
      </w:pPr>
      <w:r w:rsidRPr="004E1E9E">
        <w:rPr>
          <w:rFonts w:ascii="Cambria" w:hAnsi="Cambria"/>
          <w:sz w:val="20"/>
          <w:szCs w:val="20"/>
        </w:rPr>
        <w:t>+ 420 777 739</w:t>
      </w:r>
      <w:r>
        <w:rPr>
          <w:rFonts w:ascii="Cambria" w:hAnsi="Cambria"/>
          <w:sz w:val="20"/>
          <w:szCs w:val="20"/>
        </w:rPr>
        <w:t> </w:t>
      </w:r>
      <w:r w:rsidRPr="004E1E9E">
        <w:rPr>
          <w:rFonts w:ascii="Cambria" w:hAnsi="Cambria"/>
          <w:sz w:val="20"/>
          <w:szCs w:val="20"/>
        </w:rPr>
        <w:t>951</w:t>
      </w:r>
    </w:p>
    <w:p w14:paraId="0895B739" w14:textId="102EC1C4" w:rsidR="00A74592" w:rsidRPr="004E1E9E" w:rsidRDefault="004E1E9E" w:rsidP="004E1E9E">
      <w:pPr>
        <w:spacing w:line="276" w:lineRule="auto"/>
        <w:jc w:val="right"/>
        <w:rPr>
          <w:rFonts w:ascii="Cambria" w:hAnsi="Cambria"/>
          <w:color w:val="A6A6A6" w:themeColor="background1" w:themeShade="A6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974C90" w:rsidRPr="004E1E9E">
        <w:rPr>
          <w:rFonts w:ascii="Cambria" w:hAnsi="Cambria"/>
        </w:rPr>
        <w:tab/>
      </w:r>
      <w:r w:rsidR="00974C90" w:rsidRPr="004E1E9E">
        <w:rPr>
          <w:rFonts w:ascii="Cambria" w:hAnsi="Cambria"/>
        </w:rPr>
        <w:tab/>
      </w:r>
      <w:r w:rsidR="00974C90" w:rsidRPr="004E1E9E">
        <w:rPr>
          <w:rFonts w:ascii="Cambria" w:hAnsi="Cambria"/>
        </w:rPr>
        <w:tab/>
      </w:r>
      <w:r w:rsidR="00974C90" w:rsidRPr="004E1E9E">
        <w:rPr>
          <w:rFonts w:ascii="Cambria" w:hAnsi="Cambria"/>
        </w:rPr>
        <w:tab/>
      </w:r>
      <w:r w:rsidR="00974C90" w:rsidRPr="004E1E9E">
        <w:rPr>
          <w:rFonts w:ascii="Cambria" w:hAnsi="Cambria"/>
        </w:rPr>
        <w:tab/>
      </w:r>
      <w:r w:rsidR="00974C90" w:rsidRPr="004E1E9E">
        <w:rPr>
          <w:rFonts w:ascii="Cambria" w:hAnsi="Cambria"/>
        </w:rPr>
        <w:tab/>
        <w:t xml:space="preserve">    </w:t>
      </w:r>
    </w:p>
    <w:bookmarkEnd w:id="0"/>
    <w:p w14:paraId="395C3F9E" w14:textId="0FCC00FD" w:rsidR="00A74592" w:rsidRPr="004E1E9E" w:rsidRDefault="00A74592" w:rsidP="004E1E9E">
      <w:pPr>
        <w:tabs>
          <w:tab w:val="left" w:pos="1313"/>
        </w:tabs>
        <w:jc w:val="both"/>
        <w:rPr>
          <w:rFonts w:ascii="Cambria" w:hAnsi="Cambria"/>
        </w:rPr>
      </w:pPr>
    </w:p>
    <w:sectPr w:rsidR="00A74592" w:rsidRPr="004E1E9E" w:rsidSect="00756D26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9464" w14:textId="77777777" w:rsidR="00E4698F" w:rsidRDefault="00E4698F">
      <w:r>
        <w:separator/>
      </w:r>
    </w:p>
  </w:endnote>
  <w:endnote w:type="continuationSeparator" w:id="0">
    <w:p w14:paraId="5F6ECC92" w14:textId="77777777" w:rsidR="00E4698F" w:rsidRDefault="00E4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4698F" w:rsidRPr="00A74592" w:rsidRDefault="00E4698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7777777" w:rsidR="00E4698F" w:rsidRPr="00974C90" w:rsidRDefault="00E4698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E02D" w14:textId="77777777" w:rsidR="00E4698F" w:rsidRDefault="00E4698F">
      <w:r>
        <w:separator/>
      </w:r>
    </w:p>
  </w:footnote>
  <w:footnote w:type="continuationSeparator" w:id="0">
    <w:p w14:paraId="12B46CD9" w14:textId="77777777" w:rsidR="00E4698F" w:rsidRDefault="00E4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0DD543CB" w:rsidR="00E4698F" w:rsidRDefault="00756D26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CD5EF" wp14:editId="36A5FBA2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7" name="Obrázek 7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D82"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45827049" r:id="rId3"/>
      </w:object>
    </w:r>
  </w:p>
  <w:p w14:paraId="2D230A63" w14:textId="77777777" w:rsidR="00E4698F" w:rsidRDefault="00E4698F">
    <w:pPr>
      <w:pStyle w:val="Zhlav"/>
    </w:pPr>
  </w:p>
  <w:p w14:paraId="345237A8" w14:textId="77777777" w:rsidR="00E4698F" w:rsidRDefault="00E4698F">
    <w:pPr>
      <w:pStyle w:val="Zhlav"/>
      <w:jc w:val="right"/>
    </w:pPr>
  </w:p>
  <w:p w14:paraId="512DEAA4" w14:textId="77777777" w:rsidR="00E4698F" w:rsidRDefault="00E4698F">
    <w:pPr>
      <w:pStyle w:val="Zhlav"/>
      <w:jc w:val="right"/>
    </w:pPr>
  </w:p>
  <w:p w14:paraId="698F81C6" w14:textId="77777777" w:rsidR="00E4698F" w:rsidRDefault="00E4698F">
    <w:pPr>
      <w:pStyle w:val="Zhlav"/>
    </w:pPr>
  </w:p>
  <w:p w14:paraId="41726DDC" w14:textId="77777777" w:rsidR="00E4698F" w:rsidRDefault="00E469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E4698F" w:rsidRDefault="00E4698F">
    <w:pPr>
      <w:pStyle w:val="Zhlav"/>
    </w:pPr>
  </w:p>
  <w:p w14:paraId="763FC25D" w14:textId="1941B52F" w:rsidR="00E4698F" w:rsidRPr="00924C1B" w:rsidRDefault="00756D26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 xml:space="preserve">      </w:t>
    </w:r>
    <w:r w:rsidR="00E4698F">
      <w:rPr>
        <w:rFonts w:ascii="Cambria" w:hAnsi="Cambria" w:cs="Calibri"/>
        <w:b/>
        <w:color w:val="D59F0F"/>
        <w:spacing w:val="20"/>
      </w:rPr>
      <w:t>TISKOVÁ ZPRÁVA</w:t>
    </w:r>
  </w:p>
  <w:p w14:paraId="07106F76" w14:textId="77777777" w:rsidR="00E4698F" w:rsidRDefault="00E469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6F54"/>
    <w:rsid w:val="001E0538"/>
    <w:rsid w:val="001E742E"/>
    <w:rsid w:val="002169AB"/>
    <w:rsid w:val="00243E36"/>
    <w:rsid w:val="002A1A1A"/>
    <w:rsid w:val="002A1BB6"/>
    <w:rsid w:val="002B4453"/>
    <w:rsid w:val="002B79D2"/>
    <w:rsid w:val="002E3807"/>
    <w:rsid w:val="003635CB"/>
    <w:rsid w:val="00367F19"/>
    <w:rsid w:val="0038667B"/>
    <w:rsid w:val="00386D82"/>
    <w:rsid w:val="003E024D"/>
    <w:rsid w:val="003F3ECE"/>
    <w:rsid w:val="00440B50"/>
    <w:rsid w:val="004423F5"/>
    <w:rsid w:val="004E1E9E"/>
    <w:rsid w:val="005221C3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206FC"/>
    <w:rsid w:val="00D771A2"/>
    <w:rsid w:val="00D84C34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pisova@ff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xn--hldacpes-d2ad.org%2F&amp;h=ATNvViwyjvSCaXZEJkdirzvPJIx_wbaUcPktxPOu6mMKTNQvMTVlWzqpnlSSgrfEtCreI6XbohLHPt4eeZ2S5LTsUxrRg20RfmODgH9RydVlK1lWonD0fYnr9w0BNVC667Y&amp;enc=AZMAvOtujKuKdus3I0GlGwdVywlTRn1n7RUQtVlxUzUOe4rqfz1yt_PxUMFiBVqjaFk&amp;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D870-0E5A-4987-927D-C02AE9E0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B29D27D4</Template>
  <TotalTime>6</TotalTime>
  <Pages>2</Pages>
  <Words>658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3</cp:revision>
  <cp:lastPrinted>2010-06-10T11:31:00Z</cp:lastPrinted>
  <dcterms:created xsi:type="dcterms:W3CDTF">2017-01-13T14:32:00Z</dcterms:created>
  <dcterms:modified xsi:type="dcterms:W3CDTF">2017-01-13T14:37:00Z</dcterms:modified>
  <cp:contentStatus/>
</cp:coreProperties>
</file>