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E21E0" w14:textId="77777777" w:rsidR="00BF6D32" w:rsidRPr="00BF6D32" w:rsidRDefault="00BF6D32" w:rsidP="00BF6D32">
      <w:pPr>
        <w:spacing w:line="276" w:lineRule="auto"/>
        <w:rPr>
          <w:rFonts w:asciiTheme="minorHAnsi" w:hAnsiTheme="minorHAnsi"/>
        </w:rPr>
      </w:pPr>
      <w:bookmarkStart w:id="0" w:name="_GoBack"/>
      <w:bookmarkEnd w:id="0"/>
      <w:r w:rsidRPr="00BF6D32">
        <w:rPr>
          <w:rFonts w:asciiTheme="minorHAnsi" w:hAnsiTheme="minorHAnsi"/>
        </w:rPr>
        <w:t>Praha, 29. 3. 2016</w:t>
      </w:r>
    </w:p>
    <w:p w14:paraId="6ED9929E" w14:textId="06348985" w:rsidR="05755139" w:rsidRPr="00BF6D32" w:rsidRDefault="151F359B" w:rsidP="000F433B">
      <w:pPr>
        <w:spacing w:line="276" w:lineRule="auto"/>
        <w:rPr>
          <w:rFonts w:asciiTheme="minorHAnsi" w:hAnsiTheme="minorHAnsi"/>
        </w:rPr>
      </w:pPr>
      <w:r w:rsidRPr="00BF6D32">
        <w:rPr>
          <w:rFonts w:asciiTheme="minorHAnsi" w:hAnsiTheme="minorHAnsi"/>
          <w:i/>
          <w:iCs/>
        </w:rPr>
        <w:t>Č.</w:t>
      </w:r>
      <w:r w:rsidR="00BF6D32">
        <w:rPr>
          <w:rFonts w:asciiTheme="minorHAnsi" w:hAnsiTheme="minorHAnsi"/>
          <w:i/>
          <w:iCs/>
        </w:rPr>
        <w:t xml:space="preserve"> </w:t>
      </w:r>
      <w:r w:rsidRPr="00BF6D32">
        <w:rPr>
          <w:rFonts w:asciiTheme="minorHAnsi" w:hAnsiTheme="minorHAnsi"/>
          <w:i/>
          <w:iCs/>
        </w:rPr>
        <w:t>j. 2016UKFF0</w:t>
      </w:r>
      <w:r w:rsidR="00BF6D32">
        <w:rPr>
          <w:rFonts w:asciiTheme="minorHAnsi" w:hAnsiTheme="minorHAnsi"/>
          <w:i/>
          <w:iCs/>
        </w:rPr>
        <w:t>2217</w:t>
      </w:r>
    </w:p>
    <w:p w14:paraId="6C814C0C" w14:textId="77777777" w:rsidR="000E12DF" w:rsidRPr="00BF6D32" w:rsidRDefault="000E12DF" w:rsidP="000F433B">
      <w:pPr>
        <w:spacing w:line="276" w:lineRule="auto"/>
        <w:rPr>
          <w:rFonts w:asciiTheme="minorHAnsi" w:hAnsiTheme="minorHAnsi"/>
          <w:b/>
          <w:u w:val="single"/>
        </w:rPr>
      </w:pPr>
    </w:p>
    <w:p w14:paraId="7A8843C8" w14:textId="16F38DC6" w:rsidR="000A3A40" w:rsidRPr="00BF6D32" w:rsidRDefault="151F359B" w:rsidP="000F433B">
      <w:pPr>
        <w:spacing w:line="276" w:lineRule="auto"/>
        <w:rPr>
          <w:rFonts w:asciiTheme="minorHAnsi" w:hAnsiTheme="minorHAnsi"/>
        </w:rPr>
      </w:pPr>
      <w:r w:rsidRPr="00BF6D32">
        <w:rPr>
          <w:rFonts w:asciiTheme="minorHAnsi" w:hAnsiTheme="minorHAnsi"/>
          <w:b/>
          <w:bCs/>
          <w:u w:val="single"/>
        </w:rPr>
        <w:t>Věc</w:t>
      </w:r>
      <w:r w:rsidRPr="00BF6D32">
        <w:rPr>
          <w:rFonts w:asciiTheme="minorHAnsi" w:hAnsiTheme="minorHAnsi"/>
          <w:b/>
          <w:bCs/>
        </w:rPr>
        <w:t xml:space="preserve">: </w:t>
      </w:r>
      <w:r w:rsidR="000505CC" w:rsidRPr="00BF6D32">
        <w:rPr>
          <w:rFonts w:asciiTheme="minorHAnsi" w:hAnsiTheme="minorHAnsi"/>
          <w:b/>
          <w:bCs/>
        </w:rPr>
        <w:t>Návrh opatření děkana „Organizační řád</w:t>
      </w:r>
      <w:r w:rsidRPr="00BF6D32">
        <w:rPr>
          <w:rFonts w:asciiTheme="minorHAnsi" w:hAnsiTheme="minorHAnsi"/>
          <w:b/>
          <w:bCs/>
        </w:rPr>
        <w:t xml:space="preserve"> děkanátu</w:t>
      </w:r>
      <w:r w:rsidR="000505CC" w:rsidRPr="00BF6D32">
        <w:rPr>
          <w:rFonts w:asciiTheme="minorHAnsi" w:hAnsiTheme="minorHAnsi"/>
          <w:b/>
          <w:bCs/>
        </w:rPr>
        <w:t>“</w:t>
      </w:r>
    </w:p>
    <w:p w14:paraId="74352D6B" w14:textId="77777777" w:rsidR="000F433B" w:rsidRPr="00BF6D32" w:rsidRDefault="000F433B" w:rsidP="000F433B">
      <w:pPr>
        <w:spacing w:line="276" w:lineRule="auto"/>
        <w:jc w:val="right"/>
        <w:rPr>
          <w:rFonts w:asciiTheme="minorHAnsi" w:hAnsiTheme="minorHAnsi"/>
        </w:rPr>
      </w:pPr>
    </w:p>
    <w:p w14:paraId="274C8E64" w14:textId="77777777" w:rsidR="0022343F" w:rsidRPr="00BF6D32" w:rsidRDefault="0022343F" w:rsidP="000F433B">
      <w:pPr>
        <w:spacing w:line="276" w:lineRule="auto"/>
        <w:rPr>
          <w:rFonts w:asciiTheme="minorHAnsi" w:hAnsiTheme="minorHAnsi"/>
        </w:rPr>
      </w:pPr>
    </w:p>
    <w:p w14:paraId="7FDD9203" w14:textId="46DA7E4D" w:rsidR="000E12DF" w:rsidRPr="00BF6D32" w:rsidRDefault="151F359B" w:rsidP="000F433B">
      <w:pPr>
        <w:spacing w:line="276" w:lineRule="auto"/>
        <w:jc w:val="both"/>
        <w:rPr>
          <w:rFonts w:asciiTheme="minorHAnsi" w:hAnsiTheme="minorHAnsi"/>
        </w:rPr>
      </w:pPr>
      <w:r w:rsidRPr="00BF6D32">
        <w:rPr>
          <w:rFonts w:asciiTheme="minorHAnsi" w:hAnsiTheme="minorHAnsi"/>
        </w:rPr>
        <w:t xml:space="preserve">Vážený pane </w:t>
      </w:r>
      <w:r w:rsidR="000505CC" w:rsidRPr="00BF6D32">
        <w:rPr>
          <w:rFonts w:asciiTheme="minorHAnsi" w:hAnsiTheme="minorHAnsi"/>
        </w:rPr>
        <w:t>předsedo</w:t>
      </w:r>
      <w:r w:rsidRPr="00BF6D32">
        <w:rPr>
          <w:rFonts w:asciiTheme="minorHAnsi" w:hAnsiTheme="minorHAnsi"/>
        </w:rPr>
        <w:t>,</w:t>
      </w:r>
    </w:p>
    <w:p w14:paraId="07E62728" w14:textId="77777777" w:rsidR="000F433B" w:rsidRPr="00BF6D32" w:rsidRDefault="000F433B" w:rsidP="000F433B">
      <w:pPr>
        <w:spacing w:line="276" w:lineRule="auto"/>
        <w:ind w:firstLine="708"/>
        <w:jc w:val="both"/>
        <w:rPr>
          <w:rFonts w:asciiTheme="minorHAnsi" w:hAnsiTheme="minorHAnsi"/>
        </w:rPr>
      </w:pPr>
    </w:p>
    <w:p w14:paraId="0B03D447" w14:textId="54E818D4" w:rsidR="004D6BA5" w:rsidRPr="00BF6D32" w:rsidRDefault="151F359B" w:rsidP="000F433B">
      <w:pPr>
        <w:spacing w:line="276" w:lineRule="auto"/>
        <w:ind w:firstLine="708"/>
        <w:jc w:val="both"/>
        <w:rPr>
          <w:rFonts w:asciiTheme="minorHAnsi" w:hAnsiTheme="minorHAnsi"/>
        </w:rPr>
      </w:pPr>
      <w:r w:rsidRPr="00BF6D32">
        <w:rPr>
          <w:rFonts w:asciiTheme="minorHAnsi" w:hAnsiTheme="minorHAnsi"/>
        </w:rPr>
        <w:t xml:space="preserve">v příloze zasílám návrh </w:t>
      </w:r>
      <w:r w:rsidR="000505CC" w:rsidRPr="00BF6D32">
        <w:rPr>
          <w:rFonts w:asciiTheme="minorHAnsi" w:hAnsiTheme="minorHAnsi"/>
        </w:rPr>
        <w:t xml:space="preserve">nového znění </w:t>
      </w:r>
      <w:r w:rsidRPr="00BF6D32">
        <w:rPr>
          <w:rFonts w:asciiTheme="minorHAnsi" w:hAnsiTheme="minorHAnsi"/>
        </w:rPr>
        <w:t xml:space="preserve">organizačního řádu děkanátu FF UK. </w:t>
      </w:r>
      <w:r w:rsidR="000505CC" w:rsidRPr="00BF6D32">
        <w:rPr>
          <w:rFonts w:asciiTheme="minorHAnsi" w:hAnsiTheme="minorHAnsi"/>
        </w:rPr>
        <w:t xml:space="preserve">Aktualizace </w:t>
      </w:r>
      <w:r w:rsidRPr="00BF6D32">
        <w:rPr>
          <w:rFonts w:asciiTheme="minorHAnsi" w:hAnsiTheme="minorHAnsi"/>
        </w:rPr>
        <w:t>organizačního řádu probíhá přibližně každé dva roky, neboť se dynamicky mění nároky na složení agendy děkanátu a další parametry fungování fakulty. Předkládan</w:t>
      </w:r>
      <w:r w:rsidR="000505CC" w:rsidRPr="00BF6D32">
        <w:rPr>
          <w:rFonts w:asciiTheme="minorHAnsi" w:hAnsiTheme="minorHAnsi"/>
        </w:rPr>
        <w:t xml:space="preserve">ý návrh </w:t>
      </w:r>
      <w:r w:rsidRPr="00BF6D32">
        <w:rPr>
          <w:rFonts w:asciiTheme="minorHAnsi" w:hAnsiTheme="minorHAnsi"/>
        </w:rPr>
        <w:t>reflektuje především tyto základní aspekty:</w:t>
      </w:r>
    </w:p>
    <w:p w14:paraId="1605AB25" w14:textId="77777777" w:rsidR="004D6BA5" w:rsidRPr="00BF6D32" w:rsidRDefault="004D6BA5" w:rsidP="004D6BA5">
      <w:pPr>
        <w:spacing w:line="276" w:lineRule="auto"/>
        <w:jc w:val="both"/>
        <w:rPr>
          <w:rFonts w:asciiTheme="minorHAnsi" w:hAnsiTheme="minorHAnsi"/>
        </w:rPr>
      </w:pPr>
    </w:p>
    <w:p w14:paraId="004A5E47" w14:textId="06CA9A9A" w:rsidR="004D6BA5" w:rsidRPr="00BF6D32" w:rsidRDefault="151F359B" w:rsidP="004D6BA5">
      <w:pPr>
        <w:pStyle w:val="ListParagraph"/>
        <w:numPr>
          <w:ilvl w:val="0"/>
          <w:numId w:val="5"/>
        </w:numPr>
        <w:spacing w:line="276" w:lineRule="auto"/>
        <w:jc w:val="both"/>
        <w:rPr>
          <w:rFonts w:asciiTheme="minorHAnsi" w:hAnsiTheme="minorHAnsi"/>
        </w:rPr>
      </w:pPr>
      <w:r w:rsidRPr="00BF6D32">
        <w:rPr>
          <w:rFonts w:asciiTheme="minorHAnsi" w:hAnsiTheme="minorHAnsi"/>
        </w:rPr>
        <w:t>Rozdělení funkce proděkana pro rozvoj do dvou resortů, ke které došlo z titulu enormního nárůstu agendy jak v projektové, tak infrastrukturní oblasti, atp.;</w:t>
      </w:r>
    </w:p>
    <w:p w14:paraId="3F8E8B01" w14:textId="4D1B79AE" w:rsidR="004D6BA5" w:rsidRPr="00BF6D32" w:rsidRDefault="151F359B" w:rsidP="004D6BA5">
      <w:pPr>
        <w:pStyle w:val="ListParagraph"/>
        <w:numPr>
          <w:ilvl w:val="0"/>
          <w:numId w:val="5"/>
        </w:numPr>
        <w:spacing w:line="276" w:lineRule="auto"/>
        <w:jc w:val="both"/>
        <w:rPr>
          <w:rFonts w:asciiTheme="minorHAnsi" w:hAnsiTheme="minorHAnsi"/>
        </w:rPr>
      </w:pPr>
      <w:r w:rsidRPr="00BF6D32">
        <w:rPr>
          <w:rFonts w:asciiTheme="minorHAnsi" w:hAnsiTheme="minorHAnsi"/>
        </w:rPr>
        <w:t>Návrh na zřízení Právního oddělení vyplývá především z potřeby reagovat na vznik dvou nových povinností pro fakultu. Jednou z nich je oblast zadávání veřejných zakázek, kde rektor univerzity svým opatřením č. 52/2015 nově stanovil povinnost fakult zadávat formalizovaným způsobem veřejné zakázky malého rozsahu již od hodnoty 100.000 Kč bez DPH. Při projednávání návrhu tohoto opatření jsme upozorňovali rektora na to, že tímto významně vzroste administrativní zátěž fakult, nicméně naše připomínky nebyly rektorem zohledněny. Zavedení této nové agendy ze strany univerzity si v rámci fakulty vyžádá nárůst o 2-3 úvazky v rámci děkanátu. Další nárůst agendy vyplývá ze zavedení nové povinnosti zveřejňovat ve veřejném registru smluv dle zákona č. 340/2015 Sb., která s sebou nutně ponese rovněž při objemu cca 1.000 smluv uzavíraných ročně fakultou výrazné zvýšení administrativní zátěže. Očekáváme, že ze stávajícího stavu 1 fakultní právník (</w:t>
      </w:r>
      <w:r w:rsidR="00BF6D32">
        <w:rPr>
          <w:rFonts w:asciiTheme="minorHAnsi" w:hAnsiTheme="minorHAnsi"/>
        </w:rPr>
        <w:t>M</w:t>
      </w:r>
      <w:r w:rsidRPr="00BF6D32">
        <w:rPr>
          <w:rFonts w:asciiTheme="minorHAnsi" w:hAnsiTheme="minorHAnsi"/>
        </w:rPr>
        <w:t xml:space="preserve">gr. &amp; </w:t>
      </w:r>
      <w:r w:rsidR="00BF6D32">
        <w:rPr>
          <w:rFonts w:asciiTheme="minorHAnsi" w:hAnsiTheme="minorHAnsi"/>
        </w:rPr>
        <w:t>M</w:t>
      </w:r>
      <w:r w:rsidRPr="00BF6D32">
        <w:rPr>
          <w:rFonts w:asciiTheme="minorHAnsi" w:hAnsiTheme="minorHAnsi"/>
        </w:rPr>
        <w:t>gr. Bárta) a 1 právník-specialista na veřejné zakázky (</w:t>
      </w:r>
      <w:r w:rsidR="00BF6D32">
        <w:rPr>
          <w:rFonts w:asciiTheme="minorHAnsi" w:hAnsiTheme="minorHAnsi"/>
        </w:rPr>
        <w:t>M</w:t>
      </w:r>
      <w:r w:rsidRPr="00BF6D32">
        <w:rPr>
          <w:rFonts w:asciiTheme="minorHAnsi" w:hAnsiTheme="minorHAnsi"/>
        </w:rPr>
        <w:t xml:space="preserve">gr. &amp; </w:t>
      </w:r>
      <w:r w:rsidR="00BF6D32">
        <w:rPr>
          <w:rFonts w:asciiTheme="minorHAnsi" w:hAnsiTheme="minorHAnsi"/>
        </w:rPr>
        <w:t>M</w:t>
      </w:r>
      <w:r w:rsidRPr="00BF6D32">
        <w:rPr>
          <w:rFonts w:asciiTheme="minorHAnsi" w:hAnsiTheme="minorHAnsi"/>
        </w:rPr>
        <w:t xml:space="preserve">gr. Holsteinová) bude třeba personálně tuto agendu v důsledku těchto vnějších a neovlivnitelných podmínek rozšířit o další pracovníky: min. o dalšího jednoho právníka-specialistu na veřejné zakázky a jednoho odborného referenta (předpoklad SŠ vzdělání ekonomického směru). </w:t>
      </w:r>
    </w:p>
    <w:p w14:paraId="6C544D69" w14:textId="3C459DE8" w:rsidR="004D6BA5" w:rsidRPr="00BF6D32" w:rsidRDefault="151F359B" w:rsidP="004D6BA5">
      <w:pPr>
        <w:pStyle w:val="ListParagraph"/>
        <w:numPr>
          <w:ilvl w:val="0"/>
          <w:numId w:val="5"/>
        </w:numPr>
        <w:spacing w:line="276" w:lineRule="auto"/>
        <w:jc w:val="both"/>
        <w:rPr>
          <w:rFonts w:asciiTheme="minorHAnsi" w:hAnsiTheme="minorHAnsi"/>
        </w:rPr>
      </w:pPr>
      <w:r w:rsidRPr="00BF6D32">
        <w:rPr>
          <w:rFonts w:asciiTheme="minorHAnsi" w:hAnsiTheme="minorHAnsi"/>
        </w:rPr>
        <w:t>Dílčími změnami směřujícími k zefektivnění řízení a správy agend jsou přesun Podatelny pod Referát provozu Správy budov, agendy rigorózního řízení z Oddělení přijímacího řízení a vnějších vztahů na Studijní oddělení, agendy příspěvků na stravování a stravenek z Podatelny na Ekonomické oddělení, atd.;</w:t>
      </w:r>
    </w:p>
    <w:p w14:paraId="74940148" w14:textId="21E0D7BB" w:rsidR="004D6BA5" w:rsidRPr="00BF6D32" w:rsidRDefault="151F359B" w:rsidP="004D6BA5">
      <w:pPr>
        <w:pStyle w:val="ListParagraph"/>
        <w:numPr>
          <w:ilvl w:val="0"/>
          <w:numId w:val="5"/>
        </w:numPr>
        <w:spacing w:line="276" w:lineRule="auto"/>
        <w:jc w:val="both"/>
        <w:rPr>
          <w:rFonts w:asciiTheme="minorHAnsi" w:hAnsiTheme="minorHAnsi"/>
        </w:rPr>
      </w:pPr>
      <w:r w:rsidRPr="00BF6D32">
        <w:rPr>
          <w:rFonts w:asciiTheme="minorHAnsi" w:hAnsiTheme="minorHAnsi"/>
        </w:rPr>
        <w:lastRenderedPageBreak/>
        <w:t>Vedle toho návrh dále zpřesňuje některá pravidla pro zastupování, aktualizuje pravomoci tajemníka o agendu smluv o nájmu fakultního vozidla a oprávnění ke kontrole zaměstnanců z hlediska vlivu alkoholu a omamných látek, atd.</w:t>
      </w:r>
    </w:p>
    <w:p w14:paraId="0E82BD6F" w14:textId="4F265312" w:rsidR="004D6BA5" w:rsidRPr="00BF6D32" w:rsidRDefault="004D6BA5" w:rsidP="00AA5A04">
      <w:pPr>
        <w:spacing w:line="276" w:lineRule="auto"/>
        <w:jc w:val="both"/>
        <w:rPr>
          <w:rFonts w:asciiTheme="minorHAnsi" w:hAnsiTheme="minorHAnsi"/>
        </w:rPr>
      </w:pPr>
    </w:p>
    <w:p w14:paraId="755B6B0A" w14:textId="4B82510C" w:rsidR="00AA5A04" w:rsidRPr="00BF6D32" w:rsidRDefault="000505CC" w:rsidP="00AA5A04">
      <w:pPr>
        <w:spacing w:line="276" w:lineRule="auto"/>
        <w:ind w:firstLine="708"/>
        <w:jc w:val="both"/>
        <w:rPr>
          <w:rFonts w:asciiTheme="minorHAnsi" w:hAnsiTheme="minorHAnsi"/>
        </w:rPr>
      </w:pPr>
      <w:r w:rsidRPr="00BF6D32">
        <w:rPr>
          <w:rFonts w:asciiTheme="minorHAnsi" w:hAnsiTheme="minorHAnsi"/>
        </w:rPr>
        <w:t xml:space="preserve">Legislativní komise FF UK návrh kladně projednala dne 29. 3. 2016. Její připomínky byly zapracovány do předkládaného návrhu. </w:t>
      </w:r>
    </w:p>
    <w:p w14:paraId="03CD1D96" w14:textId="5E3BD1FB" w:rsidR="009F38E1" w:rsidRPr="00BF6D32" w:rsidRDefault="009F38E1" w:rsidP="00AA5A04">
      <w:pPr>
        <w:spacing w:line="276" w:lineRule="auto"/>
        <w:ind w:firstLine="708"/>
        <w:jc w:val="both"/>
        <w:rPr>
          <w:rFonts w:asciiTheme="minorHAnsi" w:hAnsiTheme="minorHAnsi"/>
        </w:rPr>
      </w:pPr>
    </w:p>
    <w:p w14:paraId="42C36D10" w14:textId="5C41535C" w:rsidR="009F38E1" w:rsidRPr="00BF6D32" w:rsidRDefault="009F38E1" w:rsidP="00AA5A04">
      <w:pPr>
        <w:spacing w:line="276" w:lineRule="auto"/>
        <w:ind w:firstLine="708"/>
        <w:jc w:val="both"/>
        <w:rPr>
          <w:rFonts w:asciiTheme="minorHAnsi" w:hAnsiTheme="minorHAnsi"/>
        </w:rPr>
      </w:pPr>
      <w:r w:rsidRPr="00BF6D32">
        <w:rPr>
          <w:rFonts w:asciiTheme="minorHAnsi" w:hAnsiTheme="minorHAnsi"/>
        </w:rPr>
        <w:t>Žádám, aby se AS FF UK k předkládanému návrhu vyjádřil v souladu s čl. 15 odst. 4 Statutu FF UK.</w:t>
      </w:r>
    </w:p>
    <w:p w14:paraId="7A8460E1" w14:textId="77777777" w:rsidR="00AA5A04" w:rsidRPr="00BF6D32" w:rsidRDefault="00AA5A04" w:rsidP="00AA5A04">
      <w:pPr>
        <w:spacing w:line="276" w:lineRule="auto"/>
        <w:jc w:val="both"/>
        <w:rPr>
          <w:rFonts w:asciiTheme="minorHAnsi" w:hAnsiTheme="minorHAnsi"/>
        </w:rPr>
      </w:pPr>
    </w:p>
    <w:p w14:paraId="5C679725" w14:textId="1DAD1736" w:rsidR="00E81ABB" w:rsidRPr="00BF6D32" w:rsidRDefault="151F359B" w:rsidP="00AA5A04">
      <w:pPr>
        <w:spacing w:line="276" w:lineRule="auto"/>
        <w:ind w:firstLine="708"/>
        <w:jc w:val="both"/>
        <w:rPr>
          <w:rFonts w:asciiTheme="minorHAnsi" w:hAnsiTheme="minorHAnsi"/>
        </w:rPr>
      </w:pPr>
      <w:r w:rsidRPr="00BF6D32">
        <w:rPr>
          <w:rFonts w:asciiTheme="minorHAnsi" w:hAnsiTheme="minorHAnsi"/>
        </w:rPr>
        <w:t>Se srdečným pozdravem,</w:t>
      </w:r>
    </w:p>
    <w:p w14:paraId="78DB4114" w14:textId="77777777" w:rsidR="000F433B" w:rsidRPr="00BF6D32" w:rsidRDefault="000F433B" w:rsidP="000F433B">
      <w:pPr>
        <w:spacing w:line="276" w:lineRule="auto"/>
        <w:ind w:left="2832"/>
        <w:jc w:val="center"/>
        <w:rPr>
          <w:rFonts w:asciiTheme="minorHAnsi" w:hAnsiTheme="minorHAnsi"/>
        </w:rPr>
      </w:pPr>
    </w:p>
    <w:p w14:paraId="7670B5EB" w14:textId="77777777" w:rsidR="00644BB3" w:rsidRPr="00BF6D32" w:rsidRDefault="00644BB3" w:rsidP="000F433B">
      <w:pPr>
        <w:spacing w:line="276" w:lineRule="auto"/>
        <w:ind w:left="2832"/>
        <w:jc w:val="center"/>
        <w:rPr>
          <w:rFonts w:asciiTheme="minorHAnsi" w:hAnsiTheme="minorHAnsi"/>
        </w:rPr>
      </w:pPr>
    </w:p>
    <w:p w14:paraId="72376BAE" w14:textId="77777777" w:rsidR="000E12DF" w:rsidRPr="00BF6D32" w:rsidRDefault="151F359B" w:rsidP="000F433B">
      <w:pPr>
        <w:spacing w:line="276" w:lineRule="auto"/>
        <w:ind w:left="2832"/>
        <w:jc w:val="center"/>
        <w:rPr>
          <w:rFonts w:asciiTheme="minorHAnsi" w:hAnsiTheme="minorHAnsi"/>
          <w:b/>
        </w:rPr>
      </w:pPr>
      <w:r w:rsidRPr="00BF6D32">
        <w:rPr>
          <w:rFonts w:asciiTheme="minorHAnsi" w:hAnsiTheme="minorHAnsi"/>
          <w:b/>
        </w:rPr>
        <w:t>Doc. Mirjam Friedová, Ph.D.</w:t>
      </w:r>
    </w:p>
    <w:p w14:paraId="32381788" w14:textId="0AD15FF8" w:rsidR="0041060B" w:rsidRPr="00BF6D32" w:rsidRDefault="151F359B" w:rsidP="000F433B">
      <w:pPr>
        <w:spacing w:line="276" w:lineRule="auto"/>
        <w:ind w:left="2832"/>
        <w:jc w:val="center"/>
        <w:rPr>
          <w:rFonts w:asciiTheme="minorHAnsi" w:hAnsiTheme="minorHAnsi"/>
        </w:rPr>
      </w:pPr>
      <w:r w:rsidRPr="00BF6D32">
        <w:rPr>
          <w:rFonts w:asciiTheme="minorHAnsi" w:hAnsiTheme="minorHAnsi"/>
        </w:rPr>
        <w:t>děkanka</w:t>
      </w:r>
    </w:p>
    <w:p w14:paraId="3217E725" w14:textId="77777777" w:rsidR="00BF6D32" w:rsidRDefault="00BF6D32" w:rsidP="000F433B">
      <w:pPr>
        <w:spacing w:line="276" w:lineRule="auto"/>
        <w:rPr>
          <w:rFonts w:asciiTheme="minorHAnsi" w:hAnsiTheme="minorHAnsi"/>
          <w:i/>
          <w:iCs/>
          <w:u w:val="single"/>
        </w:rPr>
      </w:pPr>
    </w:p>
    <w:p w14:paraId="5A0B5599" w14:textId="77777777" w:rsidR="00BF6D32" w:rsidRDefault="00BF6D32" w:rsidP="000F433B">
      <w:pPr>
        <w:spacing w:line="276" w:lineRule="auto"/>
        <w:rPr>
          <w:rFonts w:asciiTheme="minorHAnsi" w:hAnsiTheme="minorHAnsi"/>
          <w:i/>
          <w:iCs/>
          <w:u w:val="single"/>
        </w:rPr>
      </w:pPr>
    </w:p>
    <w:p w14:paraId="25F20DA8" w14:textId="47A3A1BC" w:rsidR="00E816FF" w:rsidRPr="00BF6D32" w:rsidRDefault="151F359B" w:rsidP="000F433B">
      <w:pPr>
        <w:spacing w:line="276" w:lineRule="auto"/>
        <w:rPr>
          <w:rFonts w:asciiTheme="minorHAnsi" w:hAnsiTheme="minorHAnsi"/>
          <w:i/>
        </w:rPr>
      </w:pPr>
      <w:r w:rsidRPr="00BF6D32">
        <w:rPr>
          <w:rFonts w:asciiTheme="minorHAnsi" w:hAnsiTheme="minorHAnsi"/>
          <w:i/>
          <w:iCs/>
          <w:u w:val="single"/>
        </w:rPr>
        <w:t>Příloha</w:t>
      </w:r>
      <w:r w:rsidRPr="00BF6D32">
        <w:rPr>
          <w:rFonts w:asciiTheme="minorHAnsi" w:hAnsiTheme="minorHAnsi"/>
          <w:i/>
          <w:iCs/>
        </w:rPr>
        <w:t>:</w:t>
      </w:r>
    </w:p>
    <w:p w14:paraId="5923F329" w14:textId="1BC3F730" w:rsidR="00E816FF" w:rsidRPr="00BF6D32" w:rsidRDefault="151F359B" w:rsidP="151F359B">
      <w:pPr>
        <w:pStyle w:val="ListParagraph"/>
        <w:numPr>
          <w:ilvl w:val="0"/>
          <w:numId w:val="3"/>
        </w:numPr>
        <w:spacing w:line="276" w:lineRule="auto"/>
        <w:rPr>
          <w:rFonts w:asciiTheme="minorHAnsi" w:hAnsiTheme="minorHAnsi"/>
          <w:i/>
          <w:iCs/>
        </w:rPr>
      </w:pPr>
      <w:r w:rsidRPr="00BF6D32">
        <w:rPr>
          <w:rFonts w:asciiTheme="minorHAnsi" w:hAnsiTheme="minorHAnsi"/>
          <w:i/>
          <w:iCs/>
        </w:rPr>
        <w:t>Návrh organizačního řádu děkanátu</w:t>
      </w:r>
    </w:p>
    <w:p w14:paraId="616C07BC" w14:textId="5C69392F" w:rsidR="000505CC" w:rsidRPr="00BF6D32" w:rsidRDefault="000505CC" w:rsidP="151F359B">
      <w:pPr>
        <w:pStyle w:val="ListParagraph"/>
        <w:numPr>
          <w:ilvl w:val="0"/>
          <w:numId w:val="3"/>
        </w:numPr>
        <w:spacing w:line="276" w:lineRule="auto"/>
        <w:rPr>
          <w:rFonts w:asciiTheme="minorHAnsi" w:hAnsiTheme="minorHAnsi"/>
          <w:i/>
          <w:iCs/>
        </w:rPr>
      </w:pPr>
      <w:r w:rsidRPr="00BF6D32">
        <w:rPr>
          <w:rFonts w:asciiTheme="minorHAnsi" w:hAnsiTheme="minorHAnsi"/>
          <w:i/>
          <w:iCs/>
        </w:rPr>
        <w:t>Návrh ve změnovém režimu s vyznačením úprav oproti aktuálnímu znění</w:t>
      </w:r>
    </w:p>
    <w:p w14:paraId="2A94C6EC" w14:textId="77777777" w:rsidR="00BF6D32" w:rsidRPr="00BF6D32" w:rsidRDefault="00BF6D32" w:rsidP="00BF6D32">
      <w:pPr>
        <w:spacing w:line="276" w:lineRule="auto"/>
        <w:rPr>
          <w:rFonts w:asciiTheme="minorHAnsi" w:hAnsiTheme="minorHAnsi"/>
          <w:i/>
          <w:iCs/>
        </w:rPr>
      </w:pPr>
    </w:p>
    <w:p w14:paraId="563D0CAD" w14:textId="77777777" w:rsidR="00BF6D32" w:rsidRPr="00BF6D32" w:rsidRDefault="00BF6D32" w:rsidP="00BF6D32">
      <w:pPr>
        <w:spacing w:line="276" w:lineRule="auto"/>
        <w:rPr>
          <w:rFonts w:asciiTheme="minorHAnsi" w:hAnsiTheme="minorHAnsi"/>
          <w:i/>
          <w:iCs/>
        </w:rPr>
      </w:pPr>
    </w:p>
    <w:p w14:paraId="7F1C2A1A" w14:textId="77777777" w:rsidR="00BF6D32" w:rsidRPr="00BF6D32" w:rsidRDefault="00BF6D32" w:rsidP="00BF6D32">
      <w:pPr>
        <w:spacing w:line="276" w:lineRule="auto"/>
        <w:rPr>
          <w:rFonts w:asciiTheme="minorHAnsi" w:hAnsiTheme="minorHAnsi"/>
          <w:i/>
          <w:iCs/>
        </w:rPr>
      </w:pPr>
    </w:p>
    <w:p w14:paraId="76881ECE" w14:textId="77777777" w:rsidR="00BF6D32" w:rsidRPr="00BF6D32" w:rsidRDefault="00BF6D32" w:rsidP="00BF6D32">
      <w:pPr>
        <w:spacing w:line="276" w:lineRule="auto"/>
        <w:rPr>
          <w:rFonts w:asciiTheme="minorHAnsi" w:hAnsiTheme="minorHAnsi"/>
          <w:i/>
          <w:iCs/>
        </w:rPr>
      </w:pPr>
    </w:p>
    <w:p w14:paraId="5F12AC4F" w14:textId="77777777" w:rsidR="00BF6D32" w:rsidRPr="00BF6D32" w:rsidRDefault="00BF6D32" w:rsidP="00BF6D32">
      <w:pPr>
        <w:spacing w:line="276" w:lineRule="auto"/>
        <w:rPr>
          <w:rFonts w:asciiTheme="minorHAnsi" w:hAnsiTheme="minorHAnsi"/>
          <w:i/>
          <w:iCs/>
        </w:rPr>
      </w:pPr>
    </w:p>
    <w:p w14:paraId="6A694D0E" w14:textId="77777777" w:rsidR="00BF6D32" w:rsidRDefault="00BF6D32" w:rsidP="00BF6D32">
      <w:pPr>
        <w:spacing w:line="276" w:lineRule="auto"/>
        <w:rPr>
          <w:rFonts w:asciiTheme="minorHAnsi" w:hAnsiTheme="minorHAnsi"/>
          <w:i/>
          <w:iCs/>
        </w:rPr>
      </w:pPr>
    </w:p>
    <w:p w14:paraId="7FDFC2A4" w14:textId="77777777" w:rsidR="00BF6D32" w:rsidRPr="00BF6D32" w:rsidRDefault="00BF6D32" w:rsidP="00BF6D32">
      <w:pPr>
        <w:spacing w:line="276" w:lineRule="auto"/>
        <w:rPr>
          <w:rFonts w:asciiTheme="minorHAnsi" w:hAnsiTheme="minorHAnsi"/>
          <w:i/>
          <w:iCs/>
        </w:rPr>
      </w:pPr>
    </w:p>
    <w:p w14:paraId="64BE03AD" w14:textId="77777777" w:rsidR="00BF6D32" w:rsidRPr="00BF6D32" w:rsidRDefault="00BF6D32" w:rsidP="00BF6D32">
      <w:pPr>
        <w:spacing w:line="276" w:lineRule="auto"/>
        <w:rPr>
          <w:rFonts w:asciiTheme="minorHAnsi" w:hAnsiTheme="minorHAnsi"/>
          <w:i/>
          <w:iCs/>
        </w:rPr>
      </w:pPr>
    </w:p>
    <w:p w14:paraId="689FEBC5" w14:textId="77777777" w:rsidR="00BF6D32" w:rsidRPr="00BF6D32" w:rsidRDefault="00BF6D32" w:rsidP="00BF6D32">
      <w:pPr>
        <w:spacing w:line="276" w:lineRule="auto"/>
        <w:rPr>
          <w:rFonts w:asciiTheme="minorHAnsi" w:hAnsiTheme="minorHAnsi"/>
          <w:i/>
          <w:iCs/>
        </w:rPr>
      </w:pPr>
    </w:p>
    <w:p w14:paraId="5A24E24B" w14:textId="6BF9AA62" w:rsidR="00BF6D32" w:rsidRPr="00BF6D32" w:rsidRDefault="00BF6D32" w:rsidP="00BF6D32">
      <w:pPr>
        <w:spacing w:line="276" w:lineRule="auto"/>
        <w:rPr>
          <w:rFonts w:asciiTheme="minorHAnsi" w:hAnsiTheme="minorHAnsi"/>
          <w:iCs/>
        </w:rPr>
      </w:pPr>
      <w:r w:rsidRPr="00BF6D32">
        <w:rPr>
          <w:rFonts w:asciiTheme="minorHAnsi" w:hAnsiTheme="minorHAnsi"/>
          <w:iCs/>
        </w:rPr>
        <w:t>Komu:</w:t>
      </w:r>
    </w:p>
    <w:p w14:paraId="2A98F629" w14:textId="77777777" w:rsidR="00BF6D32" w:rsidRPr="00BF6D32" w:rsidRDefault="00BF6D32" w:rsidP="00BF6D32">
      <w:pPr>
        <w:spacing w:line="276" w:lineRule="auto"/>
        <w:rPr>
          <w:rStyle w:val="Strong"/>
          <w:rFonts w:asciiTheme="minorHAnsi" w:hAnsiTheme="minorHAnsi"/>
          <w:b w:val="0"/>
          <w:bCs w:val="0"/>
        </w:rPr>
      </w:pPr>
      <w:r w:rsidRPr="00BF6D32">
        <w:rPr>
          <w:rStyle w:val="Strong"/>
          <w:rFonts w:asciiTheme="minorHAnsi" w:hAnsiTheme="minorHAnsi"/>
          <w:b w:val="0"/>
          <w:bCs w:val="0"/>
        </w:rPr>
        <w:t>Vážený pan</w:t>
      </w:r>
    </w:p>
    <w:p w14:paraId="492844C2" w14:textId="77777777" w:rsidR="00BF6D32" w:rsidRPr="00BF6D32" w:rsidRDefault="00BF6D32" w:rsidP="00BF6D32">
      <w:pPr>
        <w:spacing w:line="276" w:lineRule="auto"/>
        <w:rPr>
          <w:rStyle w:val="Strong"/>
          <w:rFonts w:asciiTheme="minorHAnsi" w:hAnsiTheme="minorHAnsi"/>
          <w:bCs w:val="0"/>
        </w:rPr>
      </w:pPr>
      <w:r w:rsidRPr="00BF6D32">
        <w:rPr>
          <w:rStyle w:val="Strong"/>
          <w:rFonts w:asciiTheme="minorHAnsi" w:hAnsiTheme="minorHAnsi"/>
          <w:bCs w:val="0"/>
        </w:rPr>
        <w:t>Prof. PhDr. Jan Čermák, CSc.</w:t>
      </w:r>
    </w:p>
    <w:p w14:paraId="28E2935B" w14:textId="77777777" w:rsidR="00BF6D32" w:rsidRPr="00BF6D32" w:rsidRDefault="00BF6D32" w:rsidP="00BF6D32">
      <w:pPr>
        <w:spacing w:line="276" w:lineRule="auto"/>
        <w:rPr>
          <w:rFonts w:asciiTheme="minorHAnsi" w:hAnsiTheme="minorHAnsi"/>
        </w:rPr>
      </w:pPr>
      <w:r w:rsidRPr="00BF6D32">
        <w:rPr>
          <w:rStyle w:val="Strong"/>
          <w:rFonts w:asciiTheme="minorHAnsi" w:hAnsiTheme="minorHAnsi"/>
          <w:b w:val="0"/>
          <w:bCs w:val="0"/>
        </w:rPr>
        <w:t>předseda AS FF UK</w:t>
      </w:r>
    </w:p>
    <w:p w14:paraId="173BCB79" w14:textId="77777777" w:rsidR="00BF6D32" w:rsidRPr="00BF6D32" w:rsidRDefault="00BF6D32" w:rsidP="00BF6D32">
      <w:pPr>
        <w:spacing w:line="276" w:lineRule="auto"/>
        <w:rPr>
          <w:rFonts w:asciiTheme="minorHAnsi" w:hAnsiTheme="minorHAnsi"/>
          <w:u w:val="single"/>
        </w:rPr>
      </w:pPr>
      <w:r w:rsidRPr="00BF6D32">
        <w:rPr>
          <w:rFonts w:asciiTheme="minorHAnsi" w:hAnsiTheme="minorHAnsi"/>
          <w:u w:val="single"/>
        </w:rPr>
        <w:t>zde</w:t>
      </w:r>
    </w:p>
    <w:p w14:paraId="540A4F81" w14:textId="77777777" w:rsidR="00BF6D32" w:rsidRPr="00BF6D32" w:rsidRDefault="00BF6D32" w:rsidP="00BF6D32">
      <w:pPr>
        <w:spacing w:line="276" w:lineRule="auto"/>
        <w:rPr>
          <w:rFonts w:asciiTheme="minorHAnsi" w:hAnsiTheme="minorHAnsi"/>
          <w:i/>
          <w:iCs/>
        </w:rPr>
      </w:pPr>
    </w:p>
    <w:sectPr w:rsidR="00BF6D32" w:rsidRPr="00BF6D32">
      <w:headerReference w:type="default" r:id="rId12"/>
      <w:footerReference w:type="default" r:id="rId13"/>
      <w:pgSz w:w="11906" w:h="16838"/>
      <w:pgMar w:top="1417" w:right="1417" w:bottom="1258" w:left="1417" w:header="708" w:footer="25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006F8" w14:textId="77777777" w:rsidR="009E6477" w:rsidRDefault="009E6477">
      <w:r>
        <w:separator/>
      </w:r>
    </w:p>
  </w:endnote>
  <w:endnote w:type="continuationSeparator" w:id="0">
    <w:p w14:paraId="1D698FBE" w14:textId="77777777" w:rsidR="009E6477" w:rsidRDefault="009E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A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5118" w:type="pct"/>
      <w:tblBorders>
        <w:insideV w:val="dotted" w:sz="8" w:space="0" w:color="auto"/>
      </w:tblBorders>
      <w:tblCellMar>
        <w:left w:w="70" w:type="dxa"/>
        <w:right w:w="70" w:type="dxa"/>
      </w:tblCellMar>
      <w:tblLook w:val="0000" w:firstRow="0" w:lastRow="0" w:firstColumn="0" w:lastColumn="0" w:noHBand="0" w:noVBand="0"/>
    </w:tblPr>
    <w:tblGrid>
      <w:gridCol w:w="3024"/>
      <w:gridCol w:w="3250"/>
      <w:gridCol w:w="3012"/>
    </w:tblGrid>
    <w:tr w:rsidR="0041060B" w14:paraId="2ED37599" w14:textId="77777777" w:rsidTr="151F359B">
      <w:tc>
        <w:tcPr>
          <w:tcW w:w="1628" w:type="pct"/>
        </w:tcPr>
        <w:p w14:paraId="1357A4CF" w14:textId="77777777" w:rsidR="0041060B" w:rsidRDefault="0041060B">
          <w:pPr>
            <w:pStyle w:val="Footer"/>
            <w:rPr>
              <w:rFonts w:ascii="Cambria" w:hAnsi="Cambria"/>
              <w:sz w:val="16"/>
              <w:szCs w:val="16"/>
            </w:rPr>
          </w:pPr>
        </w:p>
        <w:p w14:paraId="245A65DA" w14:textId="77777777" w:rsidR="0041060B" w:rsidRDefault="151F359B">
          <w:pPr>
            <w:pStyle w:val="Footer"/>
            <w:rPr>
              <w:rFonts w:ascii="Cambria" w:hAnsi="Cambria"/>
              <w:sz w:val="16"/>
              <w:szCs w:val="16"/>
            </w:rPr>
          </w:pPr>
          <w:r w:rsidRPr="151F359B">
            <w:rPr>
              <w:rFonts w:ascii="Cambria" w:eastAsia="Cambria" w:hAnsi="Cambria" w:cs="Cambria"/>
              <w:sz w:val="16"/>
              <w:szCs w:val="16"/>
            </w:rPr>
            <w:t>nám. Jana Palacha 2, 116 38 Praha 1</w:t>
          </w:r>
        </w:p>
        <w:p w14:paraId="3B022F11" w14:textId="77777777" w:rsidR="0041060B" w:rsidRDefault="151F359B">
          <w:pPr>
            <w:pStyle w:val="Footer"/>
            <w:rPr>
              <w:rFonts w:ascii="Cambria" w:hAnsi="Cambria"/>
              <w:sz w:val="16"/>
              <w:szCs w:val="16"/>
            </w:rPr>
          </w:pPr>
          <w:r w:rsidRPr="151F359B">
            <w:rPr>
              <w:rFonts w:ascii="Cambria" w:eastAsia="Cambria" w:hAnsi="Cambria" w:cs="Cambria"/>
              <w:sz w:val="16"/>
              <w:szCs w:val="16"/>
            </w:rPr>
            <w:t>IČ: 00216208         DIČ: CZ00216208</w:t>
          </w:r>
        </w:p>
      </w:tc>
      <w:tc>
        <w:tcPr>
          <w:tcW w:w="1750" w:type="pct"/>
        </w:tcPr>
        <w:p w14:paraId="5DD474F8" w14:textId="77777777" w:rsidR="0041060B" w:rsidRDefault="0041060B">
          <w:pPr>
            <w:pStyle w:val="Footer"/>
            <w:ind w:left="710"/>
            <w:rPr>
              <w:rFonts w:ascii="Cambria" w:hAnsi="Cambria"/>
              <w:sz w:val="16"/>
              <w:szCs w:val="16"/>
            </w:rPr>
          </w:pPr>
        </w:p>
        <w:p w14:paraId="3A98271C" w14:textId="77777777" w:rsidR="0041060B" w:rsidRDefault="151F359B">
          <w:pPr>
            <w:pStyle w:val="Footer"/>
            <w:ind w:left="710"/>
            <w:rPr>
              <w:rFonts w:ascii="Cambria" w:hAnsi="Cambria"/>
              <w:sz w:val="16"/>
              <w:szCs w:val="16"/>
            </w:rPr>
          </w:pPr>
          <w:r w:rsidRPr="151F359B">
            <w:rPr>
              <w:rFonts w:ascii="Cambria" w:eastAsia="Cambria" w:hAnsi="Cambria" w:cs="Cambria"/>
              <w:sz w:val="16"/>
              <w:szCs w:val="16"/>
            </w:rPr>
            <w:t>Tel.: (+420) 221 619 364</w:t>
          </w:r>
        </w:p>
        <w:p w14:paraId="7A212EEA" w14:textId="77777777" w:rsidR="0041060B" w:rsidRDefault="151F359B">
          <w:pPr>
            <w:pStyle w:val="Footer"/>
            <w:ind w:left="710"/>
            <w:rPr>
              <w:rFonts w:ascii="Cambria" w:hAnsi="Cambria"/>
              <w:sz w:val="16"/>
              <w:szCs w:val="16"/>
            </w:rPr>
          </w:pPr>
          <w:r w:rsidRPr="151F359B">
            <w:rPr>
              <w:rFonts w:ascii="Cambria" w:eastAsia="Cambria" w:hAnsi="Cambria" w:cs="Cambria"/>
              <w:sz w:val="16"/>
              <w:szCs w:val="16"/>
            </w:rPr>
            <w:t>Fax: (+420) 221 619 310</w:t>
          </w:r>
        </w:p>
        <w:p w14:paraId="6611CDBA" w14:textId="77777777" w:rsidR="0041060B" w:rsidRDefault="0041060B">
          <w:pPr>
            <w:pStyle w:val="Footer"/>
            <w:ind w:left="710"/>
            <w:rPr>
              <w:rFonts w:ascii="Cambria" w:hAnsi="Cambria"/>
              <w:sz w:val="16"/>
              <w:szCs w:val="16"/>
            </w:rPr>
          </w:pPr>
        </w:p>
      </w:tc>
      <w:tc>
        <w:tcPr>
          <w:tcW w:w="1622" w:type="pct"/>
          <w:vAlign w:val="center"/>
        </w:tcPr>
        <w:p w14:paraId="540E4930" w14:textId="77777777" w:rsidR="0041060B" w:rsidRDefault="0041060B">
          <w:pPr>
            <w:pStyle w:val="Footer"/>
            <w:ind w:left="699"/>
            <w:rPr>
              <w:rFonts w:ascii="Cambria" w:hAnsi="Cambria"/>
              <w:sz w:val="16"/>
              <w:szCs w:val="16"/>
            </w:rPr>
          </w:pPr>
        </w:p>
        <w:p w14:paraId="431A9080" w14:textId="77777777" w:rsidR="0041060B" w:rsidRDefault="0041060B">
          <w:pPr>
            <w:pStyle w:val="Footer"/>
            <w:ind w:left="699"/>
            <w:rPr>
              <w:rFonts w:ascii="Cambria" w:hAnsi="Cambria"/>
              <w:sz w:val="16"/>
              <w:szCs w:val="16"/>
            </w:rPr>
          </w:pPr>
          <w:r>
            <w:rPr>
              <w:rFonts w:ascii="Cambria" w:hAnsi="Cambria"/>
              <w:sz w:val="16"/>
              <w:szCs w:val="16"/>
            </w:rPr>
            <w:t>dekan@ff.cuni.cz</w:t>
          </w:r>
        </w:p>
        <w:p w14:paraId="6D266513" w14:textId="77777777" w:rsidR="0041060B" w:rsidRDefault="0041060B">
          <w:pPr>
            <w:pStyle w:val="Footer"/>
            <w:ind w:left="699"/>
            <w:rPr>
              <w:rFonts w:ascii="Cambria" w:hAnsi="Cambria"/>
              <w:sz w:val="16"/>
              <w:szCs w:val="16"/>
            </w:rPr>
          </w:pPr>
          <w:r>
            <w:rPr>
              <w:rFonts w:ascii="Cambria" w:hAnsi="Cambria"/>
              <w:sz w:val="16"/>
              <w:szCs w:val="16"/>
            </w:rPr>
            <w:t>http://ff.cuni.cz</w:t>
          </w:r>
        </w:p>
        <w:p w14:paraId="75007D4A" w14:textId="77777777" w:rsidR="0041060B" w:rsidRDefault="0041060B">
          <w:pPr>
            <w:pStyle w:val="Footer"/>
            <w:ind w:left="699"/>
            <w:rPr>
              <w:rFonts w:ascii="Cambria" w:hAnsi="Cambria"/>
              <w:sz w:val="16"/>
              <w:szCs w:val="16"/>
            </w:rPr>
          </w:pPr>
        </w:p>
      </w:tc>
    </w:tr>
  </w:tbl>
  <w:p w14:paraId="01532FD9" w14:textId="77777777" w:rsidR="0041060B" w:rsidRDefault="0041060B">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9CDA" w14:textId="77777777" w:rsidR="009E6477" w:rsidRDefault="009E6477">
      <w:r>
        <w:separator/>
      </w:r>
    </w:p>
  </w:footnote>
  <w:footnote w:type="continuationSeparator" w:id="0">
    <w:p w14:paraId="3C28E8A1" w14:textId="77777777" w:rsidR="009E6477" w:rsidRDefault="009E6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5371D" w14:textId="5B323D08" w:rsidR="0041060B" w:rsidRDefault="009E6477">
    <w:pPr>
      <w:pStyle w:val="Header"/>
    </w:pPr>
    <w:r>
      <w:rPr>
        <w:noProof/>
        <w:sz w:val="20"/>
      </w:rPr>
      <w:object w:dxaOrig="1440" w:dyaOrig="1440" w14:anchorId="749F4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pt;margin-top:8.45pt;width:88.45pt;height:74.65pt;z-index:251658752;visibility:visible;mso-wrap-edited:f" wrapcoords="-198 0 -198 21365 21600 21365 21600 0 -198 0">
          <v:imagedata r:id="rId1" o:title=""/>
          <w10:wrap type="tight"/>
        </v:shape>
        <o:OLEObject Type="Embed" ProgID="Word.Picture.8" ShapeID="_x0000_s2052" DrawAspect="Content" ObjectID="_1521481048" r:id="rId2"/>
      </w:object>
    </w:r>
    <w:r w:rsidR="00AC5B33">
      <w:rPr>
        <w:noProof/>
        <w:sz w:val="20"/>
        <w:lang w:val="en-US" w:eastAsia="en-US"/>
      </w:rPr>
      <w:drawing>
        <wp:anchor distT="0" distB="0" distL="114300" distR="114300" simplePos="0" relativeHeight="251656704" behindDoc="0" locked="0" layoutInCell="1" allowOverlap="1" wp14:anchorId="1E9F7DCC" wp14:editId="3142653A">
          <wp:simplePos x="0" y="0"/>
          <wp:positionH relativeFrom="column">
            <wp:posOffset>-685800</wp:posOffset>
          </wp:positionH>
          <wp:positionV relativeFrom="paragraph">
            <wp:posOffset>-235585</wp:posOffset>
          </wp:positionV>
          <wp:extent cx="3419475" cy="1533525"/>
          <wp:effectExtent l="0" t="0" r="9525" b="9525"/>
          <wp:wrapTight wrapText="bothSides">
            <wp:wrapPolygon edited="0">
              <wp:start x="0" y="0"/>
              <wp:lineTo x="0" y="21466"/>
              <wp:lineTo x="21540" y="21466"/>
              <wp:lineTo x="21540" y="0"/>
              <wp:lineTo x="0" y="0"/>
            </wp:wrapPolygon>
          </wp:wrapTight>
          <wp:docPr id="2" name="obrázek 1" descr="FFUK_logo_cernobily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K_logo_cernobily_poziti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94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60B">
      <w:t xml:space="preserve">                               </w:t>
    </w:r>
  </w:p>
  <w:p w14:paraId="536FF853" w14:textId="77777777" w:rsidR="0041060B" w:rsidRDefault="0041060B">
    <w:pPr>
      <w:pStyle w:val="Header"/>
    </w:pPr>
  </w:p>
  <w:p w14:paraId="0996691D" w14:textId="77777777" w:rsidR="0041060B" w:rsidRDefault="0041060B">
    <w:pPr>
      <w:pStyle w:val="Header"/>
      <w:jc w:val="right"/>
    </w:pPr>
  </w:p>
  <w:p w14:paraId="6A4B32A8" w14:textId="77777777" w:rsidR="0041060B" w:rsidRDefault="0041060B">
    <w:pPr>
      <w:pStyle w:val="Header"/>
      <w:jc w:val="right"/>
    </w:pPr>
  </w:p>
  <w:p w14:paraId="61E34EEA" w14:textId="77777777" w:rsidR="0041060B" w:rsidRDefault="0041060B">
    <w:pPr>
      <w:pStyle w:val="Header"/>
    </w:pPr>
  </w:p>
  <w:p w14:paraId="685758D2" w14:textId="77777777" w:rsidR="0041060B" w:rsidRDefault="0041060B">
    <w:pPr>
      <w:pStyle w:val="Header"/>
    </w:pPr>
  </w:p>
  <w:p w14:paraId="79F76D1E" w14:textId="21AD528E" w:rsidR="0041060B" w:rsidRDefault="00AC5B33">
    <w:pPr>
      <w:pStyle w:val="Header"/>
      <w:rPr>
        <w:rFonts w:ascii="Calibri" w:hAnsi="Calibri"/>
      </w:rPr>
    </w:pPr>
    <w:r>
      <w:rPr>
        <w:rFonts w:ascii="Calibri" w:hAnsi="Calibri"/>
        <w:noProof/>
        <w:sz w:val="20"/>
        <w:lang w:val="en-US" w:eastAsia="en-US"/>
      </w:rPr>
      <mc:AlternateContent>
        <mc:Choice Requires="wps">
          <w:drawing>
            <wp:anchor distT="0" distB="0" distL="114300" distR="114300" simplePos="0" relativeHeight="251657728" behindDoc="0" locked="0" layoutInCell="1" allowOverlap="1" wp14:anchorId="67A9B4E1" wp14:editId="316C455A">
              <wp:simplePos x="0" y="0"/>
              <wp:positionH relativeFrom="column">
                <wp:posOffset>571500</wp:posOffset>
              </wp:positionH>
              <wp:positionV relativeFrom="paragraph">
                <wp:posOffset>46990</wp:posOffset>
              </wp:positionV>
              <wp:extent cx="5468620" cy="0"/>
              <wp:effectExtent l="9525" t="8890" r="825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862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4CA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pt" to="475.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" strokeweight="1pt">
              <v:stroke dashstyle="1 1" endcap="round"/>
            </v:line>
          </w:pict>
        </mc:Fallback>
      </mc:AlternateContent>
    </w:r>
  </w:p>
  <w:p w14:paraId="24220944" w14:textId="77777777" w:rsidR="0041060B" w:rsidRDefault="0041060B">
    <w:pPr>
      <w:pStyle w:val="Header"/>
      <w:spacing w:before="120" w:after="480"/>
      <w:ind w:left="902"/>
      <w:rPr>
        <w:rFonts w:ascii="Cambria" w:hAnsi="Cambria" w:cs="Arial"/>
        <w:spacing w:val="10"/>
        <w:sz w:val="22"/>
        <w:szCs w:val="20"/>
      </w:rPr>
    </w:pPr>
    <w:r w:rsidRPr="4D7DD9A8">
      <w:rPr>
        <w:rFonts w:ascii="Cambria,Arial" w:eastAsia="Cambria,Arial" w:hAnsi="Cambria,Arial" w:cs="Cambria,Arial"/>
        <w:spacing w:val="10"/>
      </w:rPr>
      <w:t>Děkan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1580"/>
    <w:multiLevelType w:val="hybridMultilevel"/>
    <w:tmpl w:val="01AC9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ED0D6C"/>
    <w:multiLevelType w:val="hybridMultilevel"/>
    <w:tmpl w:val="F9641038"/>
    <w:lvl w:ilvl="0" w:tplc="246A5D8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66050829"/>
    <w:multiLevelType w:val="hybridMultilevel"/>
    <w:tmpl w:val="26AC09A8"/>
    <w:lvl w:ilvl="0" w:tplc="788612F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6D1C209F"/>
    <w:multiLevelType w:val="hybridMultilevel"/>
    <w:tmpl w:val="2BE65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93A7175"/>
    <w:multiLevelType w:val="hybridMultilevel"/>
    <w:tmpl w:val="748211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AD"/>
    <w:rsid w:val="000505CC"/>
    <w:rsid w:val="000539FD"/>
    <w:rsid w:val="000A3A40"/>
    <w:rsid w:val="000E12DF"/>
    <w:rsid w:val="000E181F"/>
    <w:rsid w:val="000E75AA"/>
    <w:rsid w:val="000F433B"/>
    <w:rsid w:val="00103793"/>
    <w:rsid w:val="0010495E"/>
    <w:rsid w:val="00141147"/>
    <w:rsid w:val="001A1FE1"/>
    <w:rsid w:val="001A3BEC"/>
    <w:rsid w:val="001B0C78"/>
    <w:rsid w:val="001B5883"/>
    <w:rsid w:val="001C0B57"/>
    <w:rsid w:val="001D1F46"/>
    <w:rsid w:val="001D4CB6"/>
    <w:rsid w:val="0022343F"/>
    <w:rsid w:val="002313F6"/>
    <w:rsid w:val="00273159"/>
    <w:rsid w:val="002B7DCA"/>
    <w:rsid w:val="00377F7C"/>
    <w:rsid w:val="00397FE4"/>
    <w:rsid w:val="0041060B"/>
    <w:rsid w:val="004C2E33"/>
    <w:rsid w:val="004D6BA5"/>
    <w:rsid w:val="00501B73"/>
    <w:rsid w:val="00517141"/>
    <w:rsid w:val="00644BB3"/>
    <w:rsid w:val="00696D05"/>
    <w:rsid w:val="006B0498"/>
    <w:rsid w:val="006F5EAB"/>
    <w:rsid w:val="007168C2"/>
    <w:rsid w:val="00721261"/>
    <w:rsid w:val="00725A8D"/>
    <w:rsid w:val="007F2AFA"/>
    <w:rsid w:val="00817DCA"/>
    <w:rsid w:val="00824196"/>
    <w:rsid w:val="008375AC"/>
    <w:rsid w:val="00884146"/>
    <w:rsid w:val="008B5253"/>
    <w:rsid w:val="008B7BBF"/>
    <w:rsid w:val="008C512C"/>
    <w:rsid w:val="008E2875"/>
    <w:rsid w:val="00927D2B"/>
    <w:rsid w:val="00934D79"/>
    <w:rsid w:val="009E6477"/>
    <w:rsid w:val="009F38E1"/>
    <w:rsid w:val="00A419C1"/>
    <w:rsid w:val="00A766E9"/>
    <w:rsid w:val="00AA5A04"/>
    <w:rsid w:val="00AB10F1"/>
    <w:rsid w:val="00AB3560"/>
    <w:rsid w:val="00AC5B33"/>
    <w:rsid w:val="00AE7D60"/>
    <w:rsid w:val="00B14606"/>
    <w:rsid w:val="00B40DAB"/>
    <w:rsid w:val="00B61ECF"/>
    <w:rsid w:val="00BF6D32"/>
    <w:rsid w:val="00C47341"/>
    <w:rsid w:val="00C52A10"/>
    <w:rsid w:val="00C92E27"/>
    <w:rsid w:val="00C94FED"/>
    <w:rsid w:val="00CB5B6E"/>
    <w:rsid w:val="00D76566"/>
    <w:rsid w:val="00E327AD"/>
    <w:rsid w:val="00E70E5C"/>
    <w:rsid w:val="00E816FF"/>
    <w:rsid w:val="00E81ABB"/>
    <w:rsid w:val="00E922C3"/>
    <w:rsid w:val="00F02148"/>
    <w:rsid w:val="00F91076"/>
    <w:rsid w:val="00FE228A"/>
    <w:rsid w:val="00FE39A1"/>
    <w:rsid w:val="05755139"/>
    <w:rsid w:val="151F359B"/>
    <w:rsid w:val="4D7DD9A8"/>
    <w:rsid w:val="5D9D23E1"/>
    <w:rsid w:val="6319F281"/>
    <w:rsid w:val="75A6E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1711BE7"/>
  <w15:chartTrackingRefBased/>
  <w15:docId w15:val="{790EA12B-DE6B-4B83-8BF1-43E6BF5B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both"/>
      <w:outlineLvl w:val="0"/>
    </w:pPr>
    <w:rPr>
      <w:b/>
      <w:bCs/>
    </w:rPr>
  </w:style>
  <w:style w:type="paragraph" w:styleId="Heading3">
    <w:name w:val="heading 3"/>
    <w:basedOn w:val="Normal"/>
    <w:next w:val="Normal"/>
    <w:link w:val="Heading3Char"/>
    <w:uiPriority w:val="9"/>
    <w:semiHidden/>
    <w:unhideWhenUsed/>
    <w:qFormat/>
    <w:rsid w:val="00C92E27"/>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line="260" w:lineRule="exact"/>
      <w:outlineLvl w:val="3"/>
    </w:pPr>
    <w:rPr>
      <w:rFonts w:ascii="Lucida Sans Unicode" w:hAnsi="Lucida Sans Unicode" w:cs="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 w:type="paragraph" w:styleId="BodyTextIndent">
    <w:name w:val="Body Text Indent"/>
    <w:basedOn w:val="Normal"/>
    <w:semiHidden/>
    <w:pPr>
      <w:autoSpaceDE w:val="0"/>
      <w:autoSpaceDN w:val="0"/>
      <w:adjustRightInd w:val="0"/>
      <w:ind w:firstLine="708"/>
    </w:pPr>
    <w:rPr>
      <w:rFonts w:ascii="Lucida Sans Unicode" w:hAnsi="Lucida Sans Unicode" w:cs="Lucida Sans Unicode"/>
      <w:sz w:val="20"/>
      <w:szCs w:val="20"/>
    </w:rPr>
  </w:style>
  <w:style w:type="paragraph" w:styleId="BodyText">
    <w:name w:val="Body Text"/>
    <w:basedOn w:val="Normal"/>
    <w:semiHidden/>
    <w:pPr>
      <w:spacing w:line="360" w:lineRule="auto"/>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paragraph" w:styleId="BodyTextIndent2">
    <w:name w:val="Body Text Indent 2"/>
    <w:basedOn w:val="Normal"/>
    <w:semiHidden/>
    <w:pPr>
      <w:ind w:firstLine="708"/>
      <w:jc w:val="both"/>
    </w:pPr>
    <w:rPr>
      <w:rFonts w:ascii="Lucida Sans Unicode" w:hAnsi="Lucida Sans Unicode" w:cs="Lucida Sans Unicode"/>
      <w:sz w:val="20"/>
    </w:rPr>
  </w:style>
  <w:style w:type="paragraph" w:styleId="BodyTextIndent3">
    <w:name w:val="Body Text Indent 3"/>
    <w:basedOn w:val="Normal"/>
    <w:semiHidden/>
    <w:pPr>
      <w:ind w:firstLine="709"/>
    </w:pPr>
    <w:rPr>
      <w:rFonts w:ascii="Lucida Sans Unicode" w:hAnsi="Lucida Sans Unicode" w:cs="Lucida Sans Unicode"/>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3Char">
    <w:name w:val="Heading 3 Char"/>
    <w:link w:val="Heading3"/>
    <w:uiPriority w:val="9"/>
    <w:semiHidden/>
    <w:rsid w:val="00C92E27"/>
    <w:rPr>
      <w:rFonts w:ascii="Cambria" w:eastAsia="Times New Roman" w:hAnsi="Cambria" w:cs="Times New Roman"/>
      <w:b/>
      <w:bCs/>
      <w:sz w:val="26"/>
      <w:szCs w:val="26"/>
    </w:rPr>
  </w:style>
  <w:style w:type="character" w:styleId="CommentReference">
    <w:name w:val="annotation reference"/>
    <w:uiPriority w:val="99"/>
    <w:semiHidden/>
    <w:unhideWhenUsed/>
    <w:rsid w:val="00696D05"/>
    <w:rPr>
      <w:sz w:val="16"/>
      <w:szCs w:val="16"/>
    </w:rPr>
  </w:style>
  <w:style w:type="paragraph" w:styleId="CommentText">
    <w:name w:val="annotation text"/>
    <w:basedOn w:val="Normal"/>
    <w:link w:val="CommentTextChar"/>
    <w:uiPriority w:val="99"/>
    <w:semiHidden/>
    <w:unhideWhenUsed/>
    <w:rsid w:val="00696D05"/>
    <w:rPr>
      <w:sz w:val="20"/>
      <w:szCs w:val="20"/>
    </w:rPr>
  </w:style>
  <w:style w:type="character" w:customStyle="1" w:styleId="CommentTextChar">
    <w:name w:val="Comment Text Char"/>
    <w:basedOn w:val="DefaultParagraphFont"/>
    <w:link w:val="CommentText"/>
    <w:uiPriority w:val="99"/>
    <w:semiHidden/>
    <w:rsid w:val="00696D05"/>
  </w:style>
  <w:style w:type="paragraph" w:styleId="CommentSubject">
    <w:name w:val="annotation subject"/>
    <w:basedOn w:val="CommentText"/>
    <w:next w:val="CommentText"/>
    <w:link w:val="CommentSubjectChar"/>
    <w:uiPriority w:val="99"/>
    <w:semiHidden/>
    <w:unhideWhenUsed/>
    <w:rsid w:val="00696D05"/>
    <w:rPr>
      <w:b/>
      <w:bCs/>
    </w:rPr>
  </w:style>
  <w:style w:type="character" w:customStyle="1" w:styleId="CommentSubjectChar">
    <w:name w:val="Comment Subject Char"/>
    <w:link w:val="CommentSubject"/>
    <w:uiPriority w:val="99"/>
    <w:semiHidden/>
    <w:rsid w:val="00696D05"/>
    <w:rPr>
      <w:b/>
      <w:bCs/>
    </w:rPr>
  </w:style>
  <w:style w:type="paragraph" w:styleId="BalloonText">
    <w:name w:val="Balloon Text"/>
    <w:basedOn w:val="Normal"/>
    <w:link w:val="BalloonTextChar"/>
    <w:uiPriority w:val="99"/>
    <w:semiHidden/>
    <w:unhideWhenUsed/>
    <w:rsid w:val="00696D05"/>
    <w:rPr>
      <w:rFonts w:ascii="Segoe UI" w:hAnsi="Segoe UI" w:cs="Segoe UI"/>
      <w:sz w:val="18"/>
      <w:szCs w:val="18"/>
    </w:rPr>
  </w:style>
  <w:style w:type="character" w:customStyle="1" w:styleId="BalloonTextChar">
    <w:name w:val="Balloon Text Char"/>
    <w:link w:val="BalloonText"/>
    <w:uiPriority w:val="99"/>
    <w:semiHidden/>
    <w:rsid w:val="00696D05"/>
    <w:rPr>
      <w:rFonts w:ascii="Segoe UI" w:hAnsi="Segoe UI" w:cs="Segoe UI"/>
      <w:sz w:val="18"/>
      <w:szCs w:val="18"/>
    </w:rPr>
  </w:style>
  <w:style w:type="paragraph" w:styleId="NoSpacing">
    <w:name w:val="No Spacing"/>
    <w:uiPriority w:val="1"/>
    <w:qFormat/>
    <w:rsid w:val="00E816FF"/>
    <w:rPr>
      <w:sz w:val="24"/>
      <w:szCs w:val="24"/>
      <w:lang w:val="de-DE" w:eastAsia="de-DE"/>
    </w:rPr>
  </w:style>
  <w:style w:type="character" w:styleId="Strong">
    <w:name w:val="Strong"/>
    <w:qFormat/>
    <w:rsid w:val="00E816FF"/>
    <w:rPr>
      <w:b/>
      <w:bCs/>
    </w:rPr>
  </w:style>
  <w:style w:type="paragraph" w:styleId="ListParagraph">
    <w:name w:val="List Paragraph"/>
    <w:basedOn w:val="Normal"/>
    <w:uiPriority w:val="34"/>
    <w:qFormat/>
    <w:rsid w:val="00E8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b8a6dad-d97f-4916-bf72-d4d25e1bc3bd">
      <UserInfo>
        <DisplayName>Dočkalová, Simona</DisplayName>
        <AccountId>165</AccountId>
        <AccountType/>
      </UserInfo>
      <UserInfo>
        <DisplayName>Kaňková, Eliška</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401FD8A9AB3E41881ECC8E8690AC66" ma:contentTypeVersion="3" ma:contentTypeDescription="Vytvoří nový dokument" ma:contentTypeScope="" ma:versionID="9591385944a76608120d0c665529cd20">
  <xsd:schema xmlns:xsd="http://www.w3.org/2001/XMLSchema" xmlns:xs="http://www.w3.org/2001/XMLSchema" xmlns:p="http://schemas.microsoft.com/office/2006/metadata/properties" xmlns:ns2="0b8a6dad-d97f-4916-bf72-d4d25e1bc3bd" targetNamespace="http://schemas.microsoft.com/office/2006/metadata/properties" ma:root="true" ma:fieldsID="8fb15bb6a92805ce89f0f1d52c5d24fb" ns2:_="">
    <xsd:import namespace="0b8a6dad-d97f-4916-bf72-d4d25e1bc3b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6dad-d97f-4916-bf72-d4d25e1bc3b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FC45-0259-4C89-9799-6A0A5B5A0B26}">
  <ds:schemaRefs>
    <ds:schemaRef ds:uri="http://schemas.microsoft.com/office/2006/metadata/longProperties"/>
  </ds:schemaRefs>
</ds:datastoreItem>
</file>

<file path=customXml/itemProps2.xml><?xml version="1.0" encoding="utf-8"?>
<ds:datastoreItem xmlns:ds="http://schemas.openxmlformats.org/officeDocument/2006/customXml" ds:itemID="{BACFB36B-5947-435C-8DAA-EE503DA9A51A}">
  <ds:schemaRefs>
    <ds:schemaRef ds:uri="http://schemas.microsoft.com/office/2006/metadata/properties"/>
    <ds:schemaRef ds:uri="http://schemas.microsoft.com/office/infopath/2007/PartnerControls"/>
    <ds:schemaRef ds:uri="0b8a6dad-d97f-4916-bf72-d4d25e1bc3bd"/>
  </ds:schemaRefs>
</ds:datastoreItem>
</file>

<file path=customXml/itemProps3.xml><?xml version="1.0" encoding="utf-8"?>
<ds:datastoreItem xmlns:ds="http://schemas.openxmlformats.org/officeDocument/2006/customXml" ds:itemID="{07DB0270-3AE0-48C8-BF32-81E144B71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6dad-d97f-4916-bf72-d4d25e1b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CD44D-B338-4E1E-AF73-C5A060958C2A}">
  <ds:schemaRefs>
    <ds:schemaRef ds:uri="http://schemas.microsoft.com/sharepoint/v3/contenttype/forms"/>
  </ds:schemaRefs>
</ds:datastoreItem>
</file>

<file path=customXml/itemProps5.xml><?xml version="1.0" encoding="utf-8"?>
<ds:datastoreItem xmlns:ds="http://schemas.openxmlformats.org/officeDocument/2006/customXml" ds:itemID="{6F78AC1B-218A-964F-B820-0058F07D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Macintosh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V Praze dne 11</vt:lpstr>
    </vt:vector>
  </TitlesOfParts>
  <Company>Univerzita Karlova v Praze</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11</dc:title>
  <dc:subject/>
  <dc:creator>Lucie Vavrikova</dc:creator>
  <cp:keywords/>
  <cp:lastModifiedBy>Fried, Mirjam</cp:lastModifiedBy>
  <cp:revision>2</cp:revision>
  <cp:lastPrinted>2011-11-14T14:06:00Z</cp:lastPrinted>
  <dcterms:created xsi:type="dcterms:W3CDTF">2016-04-06T18:51:00Z</dcterms:created>
  <dcterms:modified xsi:type="dcterms:W3CDTF">2016-04-06T18:51:00Z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0x010100AE401FD8A9AB3E41881ECC8E8690AC66</vt:lpwstr>
  </property>
</Properties>
</file>