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E732F" w14:textId="77777777" w:rsidR="002A61B0" w:rsidRPr="00CD7E95" w:rsidRDefault="00DB7411">
      <w:pPr>
        <w:pStyle w:val="Tlotextu"/>
        <w:spacing w:line="240" w:lineRule="auto"/>
        <w:jc w:val="both"/>
        <w:rPr>
          <w:b/>
          <w:sz w:val="22"/>
          <w:szCs w:val="22"/>
        </w:rPr>
      </w:pPr>
      <w:r w:rsidRPr="00CD7E95">
        <w:rPr>
          <w:b/>
          <w:sz w:val="22"/>
          <w:szCs w:val="22"/>
        </w:rPr>
        <w:t>Filozofická fakulta UK v Praze chystá architektonickou soutěž na rekonstrukci dvou budov v Opletalově ulici</w:t>
      </w:r>
    </w:p>
    <w:p w14:paraId="4895C816" w14:textId="77777777" w:rsidR="002A61B0" w:rsidRPr="00CD7E95" w:rsidRDefault="002A61B0">
      <w:pPr>
        <w:pStyle w:val="Tlotextu"/>
        <w:spacing w:line="240" w:lineRule="auto"/>
        <w:jc w:val="both"/>
        <w:rPr>
          <w:b/>
          <w:sz w:val="22"/>
          <w:szCs w:val="22"/>
        </w:rPr>
      </w:pPr>
    </w:p>
    <w:p w14:paraId="3529D121" w14:textId="204F678E" w:rsidR="002A61B0" w:rsidRPr="00CD7E95" w:rsidRDefault="00DB7411">
      <w:pPr>
        <w:pStyle w:val="Tlotextu"/>
        <w:spacing w:line="240" w:lineRule="auto"/>
        <w:jc w:val="both"/>
        <w:rPr>
          <w:b/>
          <w:sz w:val="22"/>
          <w:szCs w:val="22"/>
        </w:rPr>
      </w:pPr>
      <w:r w:rsidRPr="00CD7E95">
        <w:rPr>
          <w:b/>
          <w:sz w:val="22"/>
          <w:szCs w:val="22"/>
        </w:rPr>
        <w:t xml:space="preserve">Česká komora architektů </w:t>
      </w:r>
      <w:r w:rsidR="0058723A" w:rsidRPr="00CD7E95">
        <w:rPr>
          <w:b/>
          <w:sz w:val="22"/>
          <w:szCs w:val="22"/>
        </w:rPr>
        <w:t>včera</w:t>
      </w:r>
      <w:r w:rsidRPr="00CD7E95">
        <w:rPr>
          <w:b/>
          <w:sz w:val="22"/>
          <w:szCs w:val="22"/>
        </w:rPr>
        <w:t xml:space="preserve"> schválila soutěžní podmínky dvoukolové architektonické soutěže na návrh řešení rekonstrukce dvou rozlehlých klasicistních budov Filozofické fakulty UK v Praze, které se nacházejí v Opletalově ulici. Cílem soutěže je nalézt nejlepší řešení celkové rekonstrukce, rozšíření a propojení budov, jež by měly sloužit především badatelským účelům. </w:t>
      </w:r>
      <w:r w:rsidR="0058723A" w:rsidRPr="00CD7E95">
        <w:rPr>
          <w:b/>
          <w:sz w:val="22"/>
          <w:szCs w:val="22"/>
        </w:rPr>
        <w:t xml:space="preserve">Stavební náklady akce </w:t>
      </w:r>
      <w:r w:rsidRPr="00CD7E95">
        <w:rPr>
          <w:b/>
          <w:sz w:val="22"/>
          <w:szCs w:val="22"/>
        </w:rPr>
        <w:t>se odhadují na 240 milionů Kč bez DPH. Většina z nich bude pocházet ze státních prostředků.</w:t>
      </w:r>
    </w:p>
    <w:p w14:paraId="1FA29D4E" w14:textId="6AD9D71A" w:rsidR="002A61B0" w:rsidRPr="00CD7E95" w:rsidRDefault="00DB7411">
      <w:pPr>
        <w:pStyle w:val="Tlotextu"/>
        <w:spacing w:line="240" w:lineRule="auto"/>
        <w:jc w:val="both"/>
        <w:rPr>
          <w:sz w:val="22"/>
          <w:szCs w:val="22"/>
        </w:rPr>
      </w:pPr>
      <w:r w:rsidRPr="00CD7E95">
        <w:rPr>
          <w:sz w:val="22"/>
          <w:szCs w:val="22"/>
        </w:rPr>
        <w:t xml:space="preserve">Filozofická fakulta Univerzity Karlovy v Praze dlouhodobě bojuje s nedostatkem prostor pro výuku i výzkum. Univerzita Karlova </w:t>
      </w:r>
      <w:r w:rsidR="00700C04" w:rsidRPr="00CD7E95">
        <w:rPr>
          <w:sz w:val="22"/>
          <w:szCs w:val="22"/>
        </w:rPr>
        <w:t xml:space="preserve">v Praze </w:t>
      </w:r>
      <w:r w:rsidRPr="00CD7E95">
        <w:rPr>
          <w:sz w:val="22"/>
          <w:szCs w:val="22"/>
        </w:rPr>
        <w:t xml:space="preserve">koupila v roce 2010 </w:t>
      </w:r>
      <w:r w:rsidR="0058723A" w:rsidRPr="00CD7E95">
        <w:rPr>
          <w:sz w:val="22"/>
          <w:szCs w:val="22"/>
        </w:rPr>
        <w:t>h</w:t>
      </w:r>
      <w:r w:rsidRPr="00CD7E95">
        <w:rPr>
          <w:sz w:val="22"/>
          <w:szCs w:val="22"/>
        </w:rPr>
        <w:t xml:space="preserve">istorické budovy v Opletalově ulici, které sice byly postaveny jako obytné, ale většinu času sloužily kancelářím. Jejich propojením a dostavěním by se podařilo získat asi 3500 m2 užitné plochy. </w:t>
      </w:r>
    </w:p>
    <w:p w14:paraId="511B7309" w14:textId="657FC614" w:rsidR="0058723A" w:rsidRPr="00CD7E95" w:rsidRDefault="00DB7411" w:rsidP="0058723A">
      <w:pPr>
        <w:pStyle w:val="Tlotextu"/>
        <w:spacing w:line="240" w:lineRule="auto"/>
        <w:jc w:val="both"/>
        <w:rPr>
          <w:sz w:val="22"/>
          <w:szCs w:val="22"/>
        </w:rPr>
      </w:pPr>
      <w:r w:rsidRPr="00CD7E95">
        <w:rPr>
          <w:sz w:val="22"/>
          <w:szCs w:val="22"/>
        </w:rPr>
        <w:t xml:space="preserve">Filozofická fakulta požaduje vytvoření moderní budovy, která bude </w:t>
      </w:r>
      <w:r w:rsidRPr="00CD7E95">
        <w:rPr>
          <w:rFonts w:cs="Arial"/>
          <w:sz w:val="22"/>
          <w:szCs w:val="22"/>
        </w:rPr>
        <w:t>provozně, esteticky, stavebně historicky a technicky na špičkové úrovni počátku 21. století. „</w:t>
      </w:r>
      <w:r w:rsidRPr="00CD7E95">
        <w:rPr>
          <w:sz w:val="22"/>
          <w:szCs w:val="22"/>
        </w:rPr>
        <w:t xml:space="preserve">Důraz klademe zejména na dispoziční variabilitu a provozní flexibilitu rekonstruovaných budov, která by nám umožnila i v budoucnu zohledňovat neustále se vyvíjející potřeby školy,“ </w:t>
      </w:r>
      <w:r w:rsidR="00D4475B">
        <w:rPr>
          <w:sz w:val="22"/>
          <w:szCs w:val="22"/>
        </w:rPr>
        <w:t>říká</w:t>
      </w:r>
      <w:r w:rsidRPr="00CD7E95">
        <w:rPr>
          <w:sz w:val="22"/>
          <w:szCs w:val="22"/>
        </w:rPr>
        <w:t xml:space="preserve"> </w:t>
      </w:r>
      <w:r w:rsidR="0058723A" w:rsidRPr="00CD7E95">
        <w:rPr>
          <w:rFonts w:cs="Myriad Pro"/>
          <w:color w:val="000000"/>
          <w:sz w:val="22"/>
          <w:szCs w:val="22"/>
        </w:rPr>
        <w:t xml:space="preserve">děkanka Filozofické fakulty UK </w:t>
      </w:r>
      <w:proofErr w:type="spellStart"/>
      <w:r w:rsidR="0058723A" w:rsidRPr="00CD7E95">
        <w:rPr>
          <w:rFonts w:cs="Myriad Pro"/>
          <w:color w:val="000000"/>
          <w:sz w:val="22"/>
          <w:szCs w:val="22"/>
        </w:rPr>
        <w:t>Mirjam</w:t>
      </w:r>
      <w:proofErr w:type="spellEnd"/>
      <w:r w:rsidR="0058723A" w:rsidRPr="00CD7E95">
        <w:rPr>
          <w:rFonts w:cs="Myriad Pro"/>
          <w:color w:val="000000"/>
          <w:sz w:val="22"/>
          <w:szCs w:val="22"/>
        </w:rPr>
        <w:t xml:space="preserve"> </w:t>
      </w:r>
      <w:proofErr w:type="spellStart"/>
      <w:r w:rsidR="0058723A" w:rsidRPr="00CD7E95">
        <w:rPr>
          <w:rFonts w:cs="Myriad Pro"/>
          <w:color w:val="000000"/>
          <w:sz w:val="22"/>
          <w:szCs w:val="22"/>
        </w:rPr>
        <w:t>Friedová</w:t>
      </w:r>
      <w:proofErr w:type="spellEnd"/>
      <w:r w:rsidR="00D4475B">
        <w:rPr>
          <w:rFonts w:cs="Myriad Pro"/>
          <w:color w:val="000000"/>
          <w:sz w:val="22"/>
          <w:szCs w:val="22"/>
        </w:rPr>
        <w:t>.</w:t>
      </w:r>
      <w:r w:rsidR="0058723A" w:rsidRPr="00CD7E95">
        <w:rPr>
          <w:rFonts w:cs="Myriad Pro"/>
          <w:color w:val="000000"/>
          <w:sz w:val="22"/>
          <w:szCs w:val="22"/>
        </w:rPr>
        <w:t xml:space="preserve"> </w:t>
      </w:r>
      <w:r w:rsidR="0058723A" w:rsidRPr="00CD7E95">
        <w:rPr>
          <w:sz w:val="22"/>
          <w:szCs w:val="22"/>
        </w:rPr>
        <w:t xml:space="preserve">Součástí objektu bude badatelská knihovna s depozitářem, konferenční místnosti, pracovny, společenské prostory, stravování atd. </w:t>
      </w:r>
    </w:p>
    <w:p w14:paraId="1A0B10D5" w14:textId="54DEBBE5" w:rsidR="002A61B0" w:rsidRPr="00CD7E95" w:rsidRDefault="00DB7411">
      <w:pPr>
        <w:pStyle w:val="Tlotextu"/>
        <w:spacing w:line="240" w:lineRule="auto"/>
        <w:jc w:val="both"/>
        <w:rPr>
          <w:sz w:val="22"/>
          <w:szCs w:val="22"/>
        </w:rPr>
      </w:pPr>
      <w:r w:rsidRPr="00CD7E95">
        <w:rPr>
          <w:rFonts w:eastAsia="Times New Roman" w:cs="Arial"/>
          <w:color w:val="000000"/>
          <w:sz w:val="22"/>
          <w:szCs w:val="22"/>
          <w:lang w:eastAsia="cs-CZ"/>
        </w:rPr>
        <w:t>„Pro architekty je to nesnadná, ale velmi atraktivní úloha. Domy mají členitou dispozici, osobitý charakter, jeden z nich je kulturní památkou. Rekonstrukce i rozšíření nabízejí neomezené možnosti. Je však třeba pečlivě dbát na přiměřenost řešení, aby neutrpěla celková architektonick</w:t>
      </w:r>
      <w:r w:rsidR="00D4475B">
        <w:rPr>
          <w:rFonts w:eastAsia="Times New Roman" w:cs="Arial"/>
          <w:color w:val="000000"/>
          <w:sz w:val="22"/>
          <w:szCs w:val="22"/>
          <w:lang w:eastAsia="cs-CZ"/>
        </w:rPr>
        <w:t>á kvalita budoucí fakulty“, doplňuje</w:t>
      </w:r>
      <w:r w:rsidRPr="00CD7E95">
        <w:rPr>
          <w:rFonts w:eastAsia="Times New Roman" w:cs="Arial"/>
          <w:color w:val="000000"/>
          <w:sz w:val="22"/>
          <w:szCs w:val="22"/>
          <w:lang w:eastAsia="cs-CZ"/>
        </w:rPr>
        <w:t xml:space="preserve"> předseda poroty soutěže architekt Jan </w:t>
      </w:r>
      <w:proofErr w:type="spellStart"/>
      <w:r w:rsidRPr="00CD7E95">
        <w:rPr>
          <w:rFonts w:eastAsia="Times New Roman" w:cs="Arial"/>
          <w:color w:val="000000"/>
          <w:sz w:val="22"/>
          <w:szCs w:val="22"/>
          <w:lang w:eastAsia="cs-CZ"/>
        </w:rPr>
        <w:t>Šépka</w:t>
      </w:r>
      <w:proofErr w:type="spellEnd"/>
      <w:r w:rsidRPr="00CD7E95">
        <w:rPr>
          <w:rFonts w:eastAsia="Times New Roman" w:cs="Arial"/>
          <w:color w:val="000000"/>
          <w:sz w:val="22"/>
          <w:szCs w:val="22"/>
          <w:lang w:eastAsia="cs-CZ"/>
        </w:rPr>
        <w:t xml:space="preserve">. </w:t>
      </w:r>
    </w:p>
    <w:p w14:paraId="35916F15" w14:textId="6F85B46D" w:rsidR="002A61B0" w:rsidRDefault="00D4475B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DB7411" w:rsidRPr="00CD7E95">
        <w:rPr>
          <w:sz w:val="22"/>
          <w:szCs w:val="22"/>
        </w:rPr>
        <w:t>Soutěž by měla být vyhlášena po schválení soutěžních podmínek MŠMT v polovině dubna. Soutěžící musí zaslat své návrhy nejpozd</w:t>
      </w:r>
      <w:r>
        <w:rPr>
          <w:sz w:val="22"/>
          <w:szCs w:val="22"/>
        </w:rPr>
        <w:t xml:space="preserve">ěji do 30. 5. 2016," uvádí </w:t>
      </w:r>
      <w:r w:rsidR="00DB7411" w:rsidRPr="00CD7E95">
        <w:rPr>
          <w:sz w:val="22"/>
          <w:szCs w:val="22"/>
        </w:rPr>
        <w:t xml:space="preserve">Markéta Kohoutová, organizátorka soutěže. </w:t>
      </w:r>
    </w:p>
    <w:p w14:paraId="275F38D8" w14:textId="614B54FD" w:rsidR="002A61B0" w:rsidRPr="00CD7E95" w:rsidRDefault="00DB7411">
      <w:pPr>
        <w:jc w:val="both"/>
        <w:rPr>
          <w:sz w:val="22"/>
          <w:szCs w:val="22"/>
        </w:rPr>
      </w:pPr>
      <w:r w:rsidRPr="00CD7E95">
        <w:rPr>
          <w:sz w:val="22"/>
          <w:szCs w:val="22"/>
        </w:rPr>
        <w:t>Návrhy budou posuzovány porotou, v níž zasednou nejen zástupci Filozofické fakulty UK v</w:t>
      </w:r>
      <w:r w:rsidR="0058723A" w:rsidRPr="00CD7E95">
        <w:rPr>
          <w:sz w:val="22"/>
          <w:szCs w:val="22"/>
        </w:rPr>
        <w:t> </w:t>
      </w:r>
      <w:r w:rsidRPr="00CD7E95">
        <w:rPr>
          <w:sz w:val="22"/>
          <w:szCs w:val="22"/>
        </w:rPr>
        <w:t>Praze</w:t>
      </w:r>
      <w:r w:rsidR="0058723A" w:rsidRPr="00CD7E95">
        <w:rPr>
          <w:sz w:val="22"/>
          <w:szCs w:val="22"/>
        </w:rPr>
        <w:t xml:space="preserve"> – proděkan pro infrastrukturu Pavel Sládek, architektka Simona Dočkalová z Referátu investic FF UK, tajemník fakulty Filip Malý a členové Akademického senátu FF UK Jakub Jirsa a Samuel Zajíček</w:t>
      </w:r>
      <w:r w:rsidRPr="00CD7E95">
        <w:rPr>
          <w:sz w:val="22"/>
          <w:szCs w:val="22"/>
        </w:rPr>
        <w:t xml:space="preserve">, ale také přední architekti – Jan </w:t>
      </w:r>
      <w:proofErr w:type="spellStart"/>
      <w:r w:rsidRPr="00CD7E95">
        <w:rPr>
          <w:sz w:val="22"/>
          <w:szCs w:val="22"/>
        </w:rPr>
        <w:t>Šépka</w:t>
      </w:r>
      <w:proofErr w:type="spellEnd"/>
      <w:r w:rsidRPr="00CD7E95">
        <w:rPr>
          <w:sz w:val="22"/>
          <w:szCs w:val="22"/>
        </w:rPr>
        <w:t xml:space="preserve"> (předseda), Aleš Burian, Jiří Opočenský, Zdeňka Vydrová, Tomáš Bezpalec a </w:t>
      </w:r>
      <w:r w:rsidR="0058723A" w:rsidRPr="00CD7E95">
        <w:rPr>
          <w:sz w:val="22"/>
          <w:szCs w:val="22"/>
        </w:rPr>
        <w:t xml:space="preserve">další odborníci </w:t>
      </w:r>
      <w:r w:rsidRPr="00CD7E95">
        <w:rPr>
          <w:sz w:val="22"/>
          <w:szCs w:val="22"/>
        </w:rPr>
        <w:t xml:space="preserve">– Richard </w:t>
      </w:r>
      <w:proofErr w:type="spellStart"/>
      <w:r w:rsidRPr="00CD7E95">
        <w:rPr>
          <w:sz w:val="22"/>
          <w:szCs w:val="22"/>
        </w:rPr>
        <w:t>Biegel</w:t>
      </w:r>
      <w:proofErr w:type="spellEnd"/>
      <w:r w:rsidR="0058723A" w:rsidRPr="00CD7E95">
        <w:rPr>
          <w:sz w:val="22"/>
          <w:szCs w:val="22"/>
        </w:rPr>
        <w:t>, Jiří Gregor</w:t>
      </w:r>
      <w:r w:rsidRPr="00CD7E95">
        <w:rPr>
          <w:sz w:val="22"/>
          <w:szCs w:val="22"/>
        </w:rPr>
        <w:t xml:space="preserve"> atd. </w:t>
      </w:r>
    </w:p>
    <w:p w14:paraId="0B148380" w14:textId="77777777" w:rsidR="002A61B0" w:rsidRPr="00CD7E95" w:rsidRDefault="00DB7411">
      <w:pPr>
        <w:jc w:val="both"/>
        <w:rPr>
          <w:sz w:val="22"/>
          <w:szCs w:val="22"/>
        </w:rPr>
      </w:pPr>
      <w:r w:rsidRPr="00CD7E95">
        <w:rPr>
          <w:sz w:val="22"/>
          <w:szCs w:val="22"/>
        </w:rPr>
        <w:t xml:space="preserve">Porota bude hodnotit nejen komplexní architektonickou kvalitu návrhu, ale také zohlednění vazeb v území a požadavků památkové péče, rozvržení funkcí a variabilitu řešení a v neposlední řadě také ekonomickou přiměřenost zvoleného řešení. </w:t>
      </w:r>
    </w:p>
    <w:p w14:paraId="2D056E7D" w14:textId="77777777" w:rsidR="002A61B0" w:rsidRPr="00CD7E95" w:rsidRDefault="00DB7411">
      <w:pPr>
        <w:jc w:val="both"/>
        <w:rPr>
          <w:sz w:val="22"/>
          <w:szCs w:val="22"/>
        </w:rPr>
      </w:pPr>
      <w:r w:rsidRPr="00CD7E95">
        <w:rPr>
          <w:sz w:val="22"/>
          <w:szCs w:val="22"/>
        </w:rPr>
        <w:t xml:space="preserve">Do druhého kola soutěže postoupí maximálně osm návrhů, které autoři dopracují. Mezi nimi budou počátkem srpna zvolena nejvhodnější řešení, která získají ceny. Každý neoceněný návrh, který postoupí do 2. kola a odevzdá odpovídajícím způsobem dopracované řešení, obdrží odměnu 100 000 Kč. Celkem je na ceny a odměny vyčleněno 1 670 000 Kč. </w:t>
      </w:r>
    </w:p>
    <w:p w14:paraId="446C7299" w14:textId="77777777" w:rsidR="002A61B0" w:rsidRPr="00CD7E95" w:rsidRDefault="00DB7411">
      <w:pPr>
        <w:jc w:val="both"/>
        <w:rPr>
          <w:sz w:val="22"/>
          <w:szCs w:val="22"/>
        </w:rPr>
      </w:pPr>
      <w:r w:rsidRPr="00CD7E95">
        <w:rPr>
          <w:sz w:val="22"/>
          <w:szCs w:val="22"/>
        </w:rPr>
        <w:t xml:space="preserve">Na soutěž o návrh navazuje podle zákona o veřejných zakázkách jednací řízení bez uveřejnění, z něhož vzejde vítězný zpracovatel zakázky, který by měl už do konce letošního roku dopracovat studii stavby a poté i všechny navazující fáze projektové dokumentace. </w:t>
      </w:r>
    </w:p>
    <w:p w14:paraId="30C787DC" w14:textId="77777777" w:rsidR="0058723A" w:rsidRPr="00CD7E95" w:rsidRDefault="0058723A">
      <w:pPr>
        <w:jc w:val="both"/>
        <w:rPr>
          <w:sz w:val="22"/>
          <w:szCs w:val="22"/>
        </w:rPr>
      </w:pPr>
    </w:p>
    <w:p w14:paraId="1E1E0C19" w14:textId="1D30B392" w:rsidR="002A61B0" w:rsidRPr="00CD7E95" w:rsidRDefault="00531F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PhDr. </w:t>
      </w:r>
      <w:bookmarkStart w:id="0" w:name="_GoBack"/>
      <w:bookmarkEnd w:id="0"/>
      <w:r w:rsidR="00DB7411" w:rsidRPr="00CD7E95">
        <w:rPr>
          <w:sz w:val="22"/>
          <w:szCs w:val="22"/>
        </w:rPr>
        <w:t>Markéta Pražanová</w:t>
      </w:r>
    </w:p>
    <w:p w14:paraId="01C2E125" w14:textId="50477B20" w:rsidR="002A61B0" w:rsidRPr="00531FC5" w:rsidRDefault="002769CE">
      <w:pPr>
        <w:jc w:val="both"/>
        <w:rPr>
          <w:sz w:val="22"/>
          <w:szCs w:val="22"/>
        </w:rPr>
      </w:pPr>
      <w:r w:rsidRPr="00531FC5">
        <w:rPr>
          <w:sz w:val="22"/>
          <w:szCs w:val="22"/>
        </w:rPr>
        <w:t>spoluorganizátorka soutěže o návrh</w:t>
      </w:r>
    </w:p>
    <w:p w14:paraId="1AB9670B" w14:textId="77777777" w:rsidR="0059689B" w:rsidRPr="0059689B" w:rsidRDefault="0059689B" w:rsidP="0059689B">
      <w:pPr>
        <w:shd w:val="clear" w:color="auto" w:fill="FFFFFF"/>
        <w:suppressAutoHyphens w:val="0"/>
        <w:spacing w:line="270" w:lineRule="atLeast"/>
        <w:rPr>
          <w:rFonts w:eastAsia="Times New Roman" w:cs="Arial"/>
          <w:color w:val="000000"/>
          <w:sz w:val="22"/>
          <w:szCs w:val="22"/>
          <w:lang w:eastAsia="cs-CZ" w:bidi="ar-SA"/>
        </w:rPr>
      </w:pPr>
      <w:r w:rsidRPr="00531FC5">
        <w:rPr>
          <w:rFonts w:eastAsia="Times New Roman" w:cs="Arial"/>
          <w:color w:val="000000"/>
          <w:sz w:val="22"/>
          <w:szCs w:val="22"/>
          <w:shd w:val="clear" w:color="auto" w:fill="FFFFFF"/>
          <w:lang w:eastAsia="cs-CZ" w:bidi="ar-SA"/>
        </w:rPr>
        <w:t xml:space="preserve">Ing. arch. Simona Dočkalová </w:t>
      </w:r>
    </w:p>
    <w:p w14:paraId="55B2CE49" w14:textId="7B8D548D" w:rsidR="0059689B" w:rsidRPr="0059689B" w:rsidRDefault="0059689B" w:rsidP="0059689B">
      <w:pPr>
        <w:shd w:val="clear" w:color="auto" w:fill="FFFFFF"/>
        <w:suppressAutoHyphens w:val="0"/>
        <w:spacing w:line="270" w:lineRule="atLeast"/>
        <w:rPr>
          <w:rFonts w:eastAsia="Times New Roman" w:cs="Arial"/>
          <w:color w:val="000000"/>
          <w:sz w:val="22"/>
          <w:szCs w:val="22"/>
          <w:lang w:eastAsia="cs-CZ" w:bidi="ar-SA"/>
        </w:rPr>
      </w:pPr>
      <w:r w:rsidRPr="00531FC5">
        <w:rPr>
          <w:rFonts w:eastAsia="Times New Roman" w:cs="Arial"/>
          <w:color w:val="000000"/>
          <w:sz w:val="22"/>
          <w:szCs w:val="22"/>
          <w:shd w:val="clear" w:color="auto" w:fill="FFFFFF"/>
          <w:lang w:eastAsia="cs-CZ" w:bidi="ar-SA"/>
        </w:rPr>
        <w:t xml:space="preserve">vedoucí referátu investic FF UK </w:t>
      </w:r>
    </w:p>
    <w:p w14:paraId="375E6CBC" w14:textId="77777777" w:rsidR="0059689B" w:rsidRPr="00531FC5" w:rsidRDefault="0059689B">
      <w:pPr>
        <w:jc w:val="both"/>
        <w:rPr>
          <w:sz w:val="22"/>
          <w:szCs w:val="22"/>
        </w:rPr>
      </w:pPr>
    </w:p>
    <w:p w14:paraId="2C43F58D" w14:textId="5B65C363" w:rsidR="002A61B0" w:rsidRDefault="002769CE">
      <w:pPr>
        <w:jc w:val="both"/>
        <w:rPr>
          <w:sz w:val="22"/>
          <w:szCs w:val="22"/>
        </w:rPr>
      </w:pPr>
      <w:r w:rsidRPr="00CD7E95">
        <w:rPr>
          <w:sz w:val="22"/>
          <w:szCs w:val="22"/>
        </w:rPr>
        <w:t>V Praze 23. března 2016</w:t>
      </w:r>
    </w:p>
    <w:p w14:paraId="42C5B83E" w14:textId="75FCBF9B" w:rsidR="003B373B" w:rsidRPr="00CD7E95" w:rsidRDefault="003B373B">
      <w:pPr>
        <w:jc w:val="both"/>
        <w:rPr>
          <w:sz w:val="22"/>
          <w:szCs w:val="22"/>
        </w:rPr>
      </w:pPr>
      <w:r>
        <w:rPr>
          <w:sz w:val="22"/>
          <w:szCs w:val="22"/>
        </w:rPr>
        <w:t>Foto Tomáš Malý</w:t>
      </w:r>
    </w:p>
    <w:sectPr w:rsidR="003B373B" w:rsidRPr="00CD7E9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25C5AF" w15:done="0"/>
  <w15:commentEx w15:paraId="62A6F554" w15:done="0"/>
  <w15:commentEx w15:paraId="621D9640" w15:done="0"/>
  <w15:commentEx w15:paraId="241A00A0" w15:done="0"/>
  <w15:commentEx w15:paraId="1496B8C5" w15:done="0"/>
  <w15:commentEx w15:paraId="10C049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Myriad Pro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čkalová, Simona">
    <w15:presenceInfo w15:providerId="AD" w15:userId="S-1-5-21-2581642401-754923853-678660036-19130"/>
  </w15:person>
  <w15:person w15:author="Filip Malý">
    <w15:presenceInfo w15:providerId="None" w15:userId="Filip Mal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B0"/>
    <w:rsid w:val="000A5518"/>
    <w:rsid w:val="00172D37"/>
    <w:rsid w:val="00253ADA"/>
    <w:rsid w:val="002769CE"/>
    <w:rsid w:val="002A61B0"/>
    <w:rsid w:val="003B373B"/>
    <w:rsid w:val="00531FC5"/>
    <w:rsid w:val="0058723A"/>
    <w:rsid w:val="0059689B"/>
    <w:rsid w:val="00700C04"/>
    <w:rsid w:val="009C7565"/>
    <w:rsid w:val="00CD7E95"/>
    <w:rsid w:val="00D4475B"/>
    <w:rsid w:val="00DB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9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9B7"/>
    <w:pPr>
      <w:suppressAutoHyphens/>
      <w:spacing w:line="240" w:lineRule="auto"/>
    </w:pPr>
    <w:rPr>
      <w:rFonts w:eastAsia="SimSun" w:cs="Lucida Sans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Tlotextu"/>
    <w:qFormat/>
    <w:rsid w:val="009D19B7"/>
    <w:rPr>
      <w:rFonts w:ascii="Calibri" w:eastAsia="SimSun" w:hAnsi="Calibri" w:cs="Lucida Sans"/>
      <w:sz w:val="24"/>
      <w:szCs w:val="24"/>
      <w:lang w:eastAsia="zh-CN" w:bidi="hi-I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nhideWhenUsed/>
    <w:rsid w:val="009D19B7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Pa9">
    <w:name w:val="Pa9"/>
    <w:basedOn w:val="Normln"/>
    <w:uiPriority w:val="99"/>
    <w:qFormat/>
    <w:rsid w:val="00EB0F6E"/>
    <w:pPr>
      <w:suppressAutoHyphens w:val="0"/>
      <w:spacing w:line="181" w:lineRule="atLeast"/>
    </w:pPr>
    <w:rPr>
      <w:rFonts w:ascii="Myriad Pro" w:eastAsiaTheme="minorHAnsi" w:hAnsi="Myriad Pro" w:cstheme="minorBidi"/>
      <w:lang w:eastAsia="en-US" w:bidi="ar-SA"/>
    </w:rPr>
  </w:style>
  <w:style w:type="paragraph" w:customStyle="1" w:styleId="Default">
    <w:name w:val="Default"/>
    <w:qFormat/>
    <w:rsid w:val="00EB0F6E"/>
    <w:pPr>
      <w:suppressAutoHyphens/>
      <w:spacing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qFormat/>
    <w:rsid w:val="00EB0F6E"/>
    <w:pPr>
      <w:spacing w:line="181" w:lineRule="atLeast"/>
    </w:pPr>
    <w:rPr>
      <w:rFonts w:cstheme="minorBidi"/>
      <w:color w:val="00000A"/>
    </w:rPr>
  </w:style>
  <w:style w:type="paragraph" w:customStyle="1" w:styleId="Pa3">
    <w:name w:val="Pa3"/>
    <w:basedOn w:val="Default"/>
    <w:next w:val="Default"/>
    <w:uiPriority w:val="99"/>
    <w:qFormat/>
    <w:rsid w:val="00EB0F6E"/>
    <w:pPr>
      <w:spacing w:line="181" w:lineRule="atLeast"/>
    </w:pPr>
    <w:rPr>
      <w:rFonts w:cstheme="minorBidi"/>
      <w:color w:val="00000A"/>
    </w:rPr>
  </w:style>
  <w:style w:type="character" w:styleId="Odkaznakoment">
    <w:name w:val="annotation reference"/>
    <w:basedOn w:val="Standardnpsmoodstavce"/>
    <w:uiPriority w:val="99"/>
    <w:semiHidden/>
    <w:unhideWhenUsed/>
    <w:rsid w:val="00DB74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7411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7411"/>
    <w:rPr>
      <w:rFonts w:eastAsia="SimSun" w:cs="Mangal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74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7411"/>
    <w:rPr>
      <w:rFonts w:eastAsia="SimSun" w:cs="Mangal"/>
      <w:b/>
      <w:bCs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41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411"/>
    <w:rPr>
      <w:rFonts w:ascii="Segoe UI" w:eastAsia="SimSun" w:hAnsi="Segoe UI" w:cs="Mangal"/>
      <w:sz w:val="18"/>
      <w:szCs w:val="16"/>
      <w:lang w:eastAsia="zh-CN" w:bidi="hi-IN"/>
    </w:rPr>
  </w:style>
  <w:style w:type="character" w:styleId="Siln">
    <w:name w:val="Strong"/>
    <w:basedOn w:val="Standardnpsmoodstavce"/>
    <w:uiPriority w:val="22"/>
    <w:qFormat/>
    <w:rsid w:val="00596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9B7"/>
    <w:pPr>
      <w:suppressAutoHyphens/>
      <w:spacing w:line="240" w:lineRule="auto"/>
    </w:pPr>
    <w:rPr>
      <w:rFonts w:eastAsia="SimSun" w:cs="Lucida Sans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Tlotextu"/>
    <w:qFormat/>
    <w:rsid w:val="009D19B7"/>
    <w:rPr>
      <w:rFonts w:ascii="Calibri" w:eastAsia="SimSun" w:hAnsi="Calibri" w:cs="Lucida Sans"/>
      <w:sz w:val="24"/>
      <w:szCs w:val="24"/>
      <w:lang w:eastAsia="zh-CN" w:bidi="hi-I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nhideWhenUsed/>
    <w:rsid w:val="009D19B7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Pa9">
    <w:name w:val="Pa9"/>
    <w:basedOn w:val="Normln"/>
    <w:uiPriority w:val="99"/>
    <w:qFormat/>
    <w:rsid w:val="00EB0F6E"/>
    <w:pPr>
      <w:suppressAutoHyphens w:val="0"/>
      <w:spacing w:line="181" w:lineRule="atLeast"/>
    </w:pPr>
    <w:rPr>
      <w:rFonts w:ascii="Myriad Pro" w:eastAsiaTheme="minorHAnsi" w:hAnsi="Myriad Pro" w:cstheme="minorBidi"/>
      <w:lang w:eastAsia="en-US" w:bidi="ar-SA"/>
    </w:rPr>
  </w:style>
  <w:style w:type="paragraph" w:customStyle="1" w:styleId="Default">
    <w:name w:val="Default"/>
    <w:qFormat/>
    <w:rsid w:val="00EB0F6E"/>
    <w:pPr>
      <w:suppressAutoHyphens/>
      <w:spacing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qFormat/>
    <w:rsid w:val="00EB0F6E"/>
    <w:pPr>
      <w:spacing w:line="181" w:lineRule="atLeast"/>
    </w:pPr>
    <w:rPr>
      <w:rFonts w:cstheme="minorBidi"/>
      <w:color w:val="00000A"/>
    </w:rPr>
  </w:style>
  <w:style w:type="paragraph" w:customStyle="1" w:styleId="Pa3">
    <w:name w:val="Pa3"/>
    <w:basedOn w:val="Default"/>
    <w:next w:val="Default"/>
    <w:uiPriority w:val="99"/>
    <w:qFormat/>
    <w:rsid w:val="00EB0F6E"/>
    <w:pPr>
      <w:spacing w:line="181" w:lineRule="atLeast"/>
    </w:pPr>
    <w:rPr>
      <w:rFonts w:cstheme="minorBidi"/>
      <w:color w:val="00000A"/>
    </w:rPr>
  </w:style>
  <w:style w:type="character" w:styleId="Odkaznakoment">
    <w:name w:val="annotation reference"/>
    <w:basedOn w:val="Standardnpsmoodstavce"/>
    <w:uiPriority w:val="99"/>
    <w:semiHidden/>
    <w:unhideWhenUsed/>
    <w:rsid w:val="00DB74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7411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7411"/>
    <w:rPr>
      <w:rFonts w:eastAsia="SimSun" w:cs="Mangal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74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7411"/>
    <w:rPr>
      <w:rFonts w:eastAsia="SimSun" w:cs="Mangal"/>
      <w:b/>
      <w:bCs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41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411"/>
    <w:rPr>
      <w:rFonts w:ascii="Segoe UI" w:eastAsia="SimSun" w:hAnsi="Segoe UI" w:cs="Mangal"/>
      <w:sz w:val="18"/>
      <w:szCs w:val="16"/>
      <w:lang w:eastAsia="zh-CN" w:bidi="hi-IN"/>
    </w:rPr>
  </w:style>
  <w:style w:type="character" w:styleId="Siln">
    <w:name w:val="Strong"/>
    <w:basedOn w:val="Standardnpsmoodstavce"/>
    <w:uiPriority w:val="22"/>
    <w:qFormat/>
    <w:rsid w:val="00596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34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3196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1612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03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7</cp:revision>
  <dcterms:created xsi:type="dcterms:W3CDTF">2016-03-23T09:26:00Z</dcterms:created>
  <dcterms:modified xsi:type="dcterms:W3CDTF">2016-03-23T10:05:00Z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