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E35499" w14:textId="77777777" w:rsidR="00B70F0F" w:rsidRPr="00B70F0F" w:rsidRDefault="00B70F0F" w:rsidP="00B70F0F">
      <w:pPr>
        <w:rPr>
          <w:rFonts w:asciiTheme="minorHAnsi" w:hAnsiTheme="minorHAnsi"/>
        </w:rPr>
      </w:pPr>
      <w:bookmarkStart w:id="0" w:name="_GoBack"/>
      <w:bookmarkEnd w:id="0"/>
      <w:r w:rsidRPr="00B70F0F">
        <w:rPr>
          <w:rFonts w:asciiTheme="minorHAnsi" w:hAnsiTheme="minorHAnsi"/>
        </w:rPr>
        <w:t>Praha, 6. 1. 2016</w:t>
      </w:r>
    </w:p>
    <w:p w14:paraId="1E42EAC2" w14:textId="24573502" w:rsidR="000E12DF" w:rsidRPr="00B70F0F" w:rsidRDefault="000E12DF" w:rsidP="000E12DF">
      <w:pPr>
        <w:rPr>
          <w:rFonts w:asciiTheme="minorHAnsi" w:hAnsiTheme="minorHAnsi"/>
        </w:rPr>
      </w:pPr>
      <w:r w:rsidRPr="00B70F0F">
        <w:rPr>
          <w:rFonts w:asciiTheme="minorHAnsi" w:hAnsiTheme="minorHAnsi"/>
        </w:rPr>
        <w:t>Č.</w:t>
      </w:r>
      <w:r w:rsidR="00B70F0F">
        <w:rPr>
          <w:rFonts w:asciiTheme="minorHAnsi" w:hAnsiTheme="minorHAnsi"/>
        </w:rPr>
        <w:t xml:space="preserve"> </w:t>
      </w:r>
      <w:r w:rsidRPr="00B70F0F">
        <w:rPr>
          <w:rFonts w:asciiTheme="minorHAnsi" w:hAnsiTheme="minorHAnsi"/>
        </w:rPr>
        <w:t xml:space="preserve">j. </w:t>
      </w:r>
      <w:r w:rsidR="00014871" w:rsidRPr="00B70F0F">
        <w:rPr>
          <w:rFonts w:asciiTheme="minorHAnsi" w:hAnsiTheme="minorHAnsi"/>
        </w:rPr>
        <w:t>201</w:t>
      </w:r>
      <w:r w:rsidR="00D8367B" w:rsidRPr="00B70F0F">
        <w:rPr>
          <w:rFonts w:asciiTheme="minorHAnsi" w:hAnsiTheme="minorHAnsi"/>
        </w:rPr>
        <w:t>6</w:t>
      </w:r>
      <w:r w:rsidR="00014871" w:rsidRPr="00B70F0F">
        <w:rPr>
          <w:rFonts w:asciiTheme="minorHAnsi" w:hAnsiTheme="minorHAnsi"/>
        </w:rPr>
        <w:t>UKFF0</w:t>
      </w:r>
      <w:r w:rsidR="00B70F0F">
        <w:rPr>
          <w:rFonts w:asciiTheme="minorHAnsi" w:hAnsiTheme="minorHAnsi"/>
        </w:rPr>
        <w:t>0063</w:t>
      </w:r>
    </w:p>
    <w:p w14:paraId="0834E900" w14:textId="77777777" w:rsidR="003516F9" w:rsidRPr="00B70F0F" w:rsidRDefault="003516F9" w:rsidP="000E12DF">
      <w:pPr>
        <w:rPr>
          <w:rFonts w:asciiTheme="minorHAnsi" w:hAnsiTheme="minorHAnsi"/>
          <w:b/>
          <w:u w:val="single"/>
        </w:rPr>
      </w:pPr>
    </w:p>
    <w:p w14:paraId="70DB5447" w14:textId="60B1658B" w:rsidR="000E12DF" w:rsidRPr="00B70F0F" w:rsidRDefault="000E12DF" w:rsidP="000E12DF">
      <w:pPr>
        <w:rPr>
          <w:rFonts w:asciiTheme="minorHAnsi" w:hAnsiTheme="minorHAnsi"/>
          <w:b/>
        </w:rPr>
      </w:pPr>
      <w:r w:rsidRPr="00B70F0F">
        <w:rPr>
          <w:rFonts w:asciiTheme="minorHAnsi" w:hAnsiTheme="minorHAnsi"/>
          <w:b/>
          <w:u w:val="single"/>
        </w:rPr>
        <w:t>Věc</w:t>
      </w:r>
      <w:r w:rsidRPr="00B70F0F">
        <w:rPr>
          <w:rFonts w:asciiTheme="minorHAnsi" w:hAnsiTheme="minorHAnsi"/>
          <w:b/>
        </w:rPr>
        <w:t xml:space="preserve">: </w:t>
      </w:r>
      <w:r w:rsidR="00014871" w:rsidRPr="00B70F0F">
        <w:rPr>
          <w:rFonts w:asciiTheme="minorHAnsi" w:hAnsiTheme="minorHAnsi"/>
          <w:b/>
        </w:rPr>
        <w:t>Projednání návrhu opatření děkana k elektronickým žádostem a dalším podáním</w:t>
      </w:r>
    </w:p>
    <w:p w14:paraId="293D193C" w14:textId="77777777" w:rsidR="001059A8" w:rsidRPr="00B70F0F" w:rsidRDefault="001059A8" w:rsidP="000E12DF">
      <w:pPr>
        <w:jc w:val="right"/>
        <w:rPr>
          <w:rFonts w:asciiTheme="minorHAnsi" w:hAnsiTheme="minorHAnsi"/>
        </w:rPr>
      </w:pPr>
    </w:p>
    <w:p w14:paraId="53777A5E" w14:textId="77777777" w:rsidR="001059A8" w:rsidRDefault="001059A8" w:rsidP="00DF1AC6">
      <w:pPr>
        <w:rPr>
          <w:rFonts w:asciiTheme="minorHAnsi" w:hAnsiTheme="minorHAnsi"/>
        </w:rPr>
      </w:pPr>
    </w:p>
    <w:p w14:paraId="79313191" w14:textId="77777777" w:rsidR="00B70F0F" w:rsidRPr="00B70F0F" w:rsidRDefault="00B70F0F" w:rsidP="00DF1AC6">
      <w:pPr>
        <w:rPr>
          <w:rFonts w:asciiTheme="minorHAnsi" w:hAnsiTheme="minorHAnsi"/>
        </w:rPr>
      </w:pPr>
    </w:p>
    <w:p w14:paraId="008938EC" w14:textId="08AE8FD8" w:rsidR="000448EB" w:rsidRPr="00B70F0F" w:rsidRDefault="00014871" w:rsidP="00755D46">
      <w:pPr>
        <w:jc w:val="both"/>
        <w:rPr>
          <w:rFonts w:asciiTheme="minorHAnsi" w:hAnsiTheme="minorHAnsi"/>
        </w:rPr>
      </w:pPr>
      <w:r w:rsidRPr="00B70F0F">
        <w:rPr>
          <w:rFonts w:asciiTheme="minorHAnsi" w:hAnsiTheme="minorHAnsi"/>
        </w:rPr>
        <w:t>Vážený pane předsedo,</w:t>
      </w:r>
    </w:p>
    <w:p w14:paraId="7A401D3C" w14:textId="77777777" w:rsidR="00014871" w:rsidRPr="00B70F0F" w:rsidRDefault="00014871" w:rsidP="00755D46">
      <w:pPr>
        <w:jc w:val="both"/>
        <w:rPr>
          <w:rFonts w:asciiTheme="minorHAnsi" w:hAnsiTheme="minorHAnsi"/>
        </w:rPr>
      </w:pPr>
    </w:p>
    <w:p w14:paraId="73D0DB86" w14:textId="7A0A3EE2" w:rsidR="00014871" w:rsidRPr="00B70F0F" w:rsidRDefault="00014871" w:rsidP="00755D46">
      <w:pPr>
        <w:jc w:val="both"/>
        <w:rPr>
          <w:rFonts w:asciiTheme="minorHAnsi" w:hAnsiTheme="minorHAnsi"/>
        </w:rPr>
      </w:pPr>
      <w:r w:rsidRPr="00B70F0F">
        <w:rPr>
          <w:rFonts w:asciiTheme="minorHAnsi" w:hAnsiTheme="minorHAnsi"/>
        </w:rPr>
        <w:tab/>
        <w:t>v příloze zasílám návrh opatření děkana „Elektronické žádosti a další podání“</w:t>
      </w:r>
      <w:r w:rsidR="008F3C0B" w:rsidRPr="00B70F0F">
        <w:rPr>
          <w:rFonts w:asciiTheme="minorHAnsi" w:hAnsiTheme="minorHAnsi"/>
        </w:rPr>
        <w:t>. Opatření odráží snahu deklarovanou jak na úrovni univerzity, tak na úrovni fakulty o efektivní elektronizaci správních agend</w:t>
      </w:r>
      <w:r w:rsidR="00BB73B6" w:rsidRPr="00B70F0F">
        <w:rPr>
          <w:rFonts w:asciiTheme="minorHAnsi" w:hAnsiTheme="minorHAnsi"/>
        </w:rPr>
        <w:t xml:space="preserve"> v záležitostech studentů</w:t>
      </w:r>
      <w:r w:rsidR="008F3C0B" w:rsidRPr="00B70F0F">
        <w:rPr>
          <w:rFonts w:asciiTheme="minorHAnsi" w:hAnsiTheme="minorHAnsi"/>
        </w:rPr>
        <w:t xml:space="preserve">, která </w:t>
      </w:r>
      <w:r w:rsidR="0076612E" w:rsidRPr="00B70F0F">
        <w:rPr>
          <w:rFonts w:asciiTheme="minorHAnsi" w:hAnsiTheme="minorHAnsi"/>
        </w:rPr>
        <w:t>má snížit objem obíhajících listinných dokumentů a nahradit jej oběhem elektronickým a tím minimalizovat riziko ztráty listinných originálů, zvýšit plynulost vyřizování podání a v maximální míře pro vyplňování podání a vystavování rozhodnutí využívat data již zanesená v informačních systémech bez nutnosti tato data znovu a znovu do žádostí a rozhodnutí ručně přepisovat (jde tedy o úsporu času a snížení chybovosti).</w:t>
      </w:r>
    </w:p>
    <w:p w14:paraId="08959A47" w14:textId="7CB01DDA" w:rsidR="00BB73B6" w:rsidRPr="00B70F0F" w:rsidRDefault="00BB73B6" w:rsidP="00755D46">
      <w:pPr>
        <w:jc w:val="both"/>
        <w:rPr>
          <w:rFonts w:asciiTheme="minorHAnsi" w:hAnsiTheme="minorHAnsi"/>
        </w:rPr>
      </w:pPr>
    </w:p>
    <w:p w14:paraId="70194F4C" w14:textId="3CF58A1F" w:rsidR="00BB73B6" w:rsidRPr="00B70F0F" w:rsidRDefault="00BB73B6" w:rsidP="00755D46">
      <w:pPr>
        <w:jc w:val="both"/>
        <w:rPr>
          <w:rFonts w:asciiTheme="minorHAnsi" w:hAnsiTheme="minorHAnsi"/>
        </w:rPr>
      </w:pPr>
      <w:r w:rsidRPr="00B70F0F">
        <w:rPr>
          <w:rFonts w:asciiTheme="minorHAnsi" w:hAnsiTheme="minorHAnsi"/>
        </w:rPr>
        <w:tab/>
        <w:t xml:space="preserve">Návrh opatření děkana reflektuje aktuální podobu vysokoškolského zákona, která s elektronickým podáním a vyřizováním žádostí prozatím nepočítá. Návrh tedy </w:t>
      </w:r>
      <w:r w:rsidR="00D9773E" w:rsidRPr="00B70F0F">
        <w:rPr>
          <w:rFonts w:asciiTheme="minorHAnsi" w:hAnsiTheme="minorHAnsi"/>
        </w:rPr>
        <w:t xml:space="preserve">pracuje </w:t>
      </w:r>
      <w:r w:rsidRPr="00B70F0F">
        <w:rPr>
          <w:rFonts w:asciiTheme="minorHAnsi" w:hAnsiTheme="minorHAnsi"/>
        </w:rPr>
        <w:t xml:space="preserve">s tím, že v rámci procesu budou příslušné dokumenty, u kterých je to nezbytné, vyhotoveny i v listinné podobě. Manipulace s listinnými dokumenty </w:t>
      </w:r>
      <w:r w:rsidR="00D9773E" w:rsidRPr="00B70F0F">
        <w:rPr>
          <w:rFonts w:asciiTheme="minorHAnsi" w:hAnsiTheme="minorHAnsi"/>
        </w:rPr>
        <w:t xml:space="preserve">je </w:t>
      </w:r>
      <w:r w:rsidRPr="00B70F0F">
        <w:rPr>
          <w:rFonts w:asciiTheme="minorHAnsi" w:hAnsiTheme="minorHAnsi"/>
        </w:rPr>
        <w:t>ovšem koncentrována do jednoho časového okamžiku a na jedno místo, čímž se minimalizuje zátěž pro všechny aktéry procesu.</w:t>
      </w:r>
    </w:p>
    <w:p w14:paraId="73128FAD" w14:textId="77777777" w:rsidR="00BB73B6" w:rsidRPr="00B70F0F" w:rsidRDefault="00BB73B6" w:rsidP="00755D46">
      <w:pPr>
        <w:jc w:val="both"/>
        <w:rPr>
          <w:rFonts w:asciiTheme="minorHAnsi" w:hAnsiTheme="minorHAnsi"/>
        </w:rPr>
      </w:pPr>
    </w:p>
    <w:p w14:paraId="3E47F1F0" w14:textId="7C2267CC" w:rsidR="00BB73B6" w:rsidRPr="00B70F0F" w:rsidRDefault="00BB73B6" w:rsidP="00755D46">
      <w:pPr>
        <w:jc w:val="both"/>
        <w:rPr>
          <w:rFonts w:asciiTheme="minorHAnsi" w:hAnsiTheme="minorHAnsi"/>
        </w:rPr>
      </w:pPr>
      <w:r w:rsidRPr="00B70F0F">
        <w:rPr>
          <w:rFonts w:asciiTheme="minorHAnsi" w:hAnsiTheme="minorHAnsi"/>
        </w:rPr>
        <w:tab/>
        <w:t>Celý systém byl připravován od roku 2012 ve spolupráci proděkanů pro studium a informační zdroje, tajemníka fakulty, vedoucích studijního oddělení a oddělení vědy a fakultního právníka. Vedle právní úpravy b</w:t>
      </w:r>
      <w:r w:rsidR="00D9773E" w:rsidRPr="00B70F0F">
        <w:rPr>
          <w:rFonts w:asciiTheme="minorHAnsi" w:hAnsiTheme="minorHAnsi"/>
        </w:rPr>
        <w:t>yla připravena příslušná webov</w:t>
      </w:r>
      <w:r w:rsidRPr="00B70F0F">
        <w:rPr>
          <w:rFonts w:asciiTheme="minorHAnsi" w:hAnsiTheme="minorHAnsi"/>
        </w:rPr>
        <w:t xml:space="preserve">á aplikace, která je propojena se třemi souvisejícími informačními systémy (univerzitní personální databáze </w:t>
      </w:r>
      <w:proofErr w:type="spellStart"/>
      <w:r w:rsidRPr="00B70F0F">
        <w:rPr>
          <w:rFonts w:asciiTheme="minorHAnsi" w:hAnsiTheme="minorHAnsi"/>
        </w:rPr>
        <w:t>WhoIs</w:t>
      </w:r>
      <w:proofErr w:type="spellEnd"/>
      <w:r w:rsidRPr="00B70F0F">
        <w:rPr>
          <w:rFonts w:asciiTheme="minorHAnsi" w:hAnsiTheme="minorHAnsi"/>
        </w:rPr>
        <w:t>, Studijní informační systém a Elektronický systém spisové služby)</w:t>
      </w:r>
      <w:r w:rsidR="00817A5D" w:rsidRPr="00B70F0F">
        <w:rPr>
          <w:rFonts w:asciiTheme="minorHAnsi" w:hAnsiTheme="minorHAnsi"/>
        </w:rPr>
        <w:t>, ze kterých čerpá data. Významnou přidanou hodnotou webové aplikace je její úzká integrace s Elektronickým systémem spisové služby, takže příslušní pracovníci fakulty již nemusí provádět paralelní operace ve spisové službě, webová aplikace je provádí sama „na pozadí.“</w:t>
      </w:r>
    </w:p>
    <w:p w14:paraId="7BC46C2D" w14:textId="77777777" w:rsidR="00817A5D" w:rsidRPr="00B70F0F" w:rsidRDefault="00817A5D" w:rsidP="00755D46">
      <w:pPr>
        <w:jc w:val="both"/>
        <w:rPr>
          <w:rFonts w:asciiTheme="minorHAnsi" w:hAnsiTheme="minorHAnsi"/>
        </w:rPr>
      </w:pPr>
    </w:p>
    <w:p w14:paraId="39B96D33" w14:textId="512EFA90" w:rsidR="00817A5D" w:rsidRPr="00B70F0F" w:rsidRDefault="00817A5D" w:rsidP="00755D46">
      <w:pPr>
        <w:jc w:val="both"/>
        <w:rPr>
          <w:rFonts w:asciiTheme="minorHAnsi" w:hAnsiTheme="minorHAnsi"/>
        </w:rPr>
      </w:pPr>
      <w:r w:rsidRPr="00B70F0F">
        <w:rPr>
          <w:rFonts w:asciiTheme="minorHAnsi" w:hAnsiTheme="minorHAnsi"/>
        </w:rPr>
        <w:tab/>
        <w:t xml:space="preserve">Návrh opatření děkana a z něj vycházející webová aplikace tak v maximální míře </w:t>
      </w:r>
      <w:r w:rsidR="00D9773E" w:rsidRPr="00B70F0F">
        <w:rPr>
          <w:rFonts w:asciiTheme="minorHAnsi" w:hAnsiTheme="minorHAnsi"/>
        </w:rPr>
        <w:t xml:space="preserve">a zároveň </w:t>
      </w:r>
      <w:r w:rsidRPr="00B70F0F">
        <w:rPr>
          <w:rFonts w:asciiTheme="minorHAnsi" w:hAnsiTheme="minorHAnsi"/>
        </w:rPr>
        <w:t>v mezích daných aktuální právní úpravou přines</w:t>
      </w:r>
      <w:r w:rsidR="00D9773E" w:rsidRPr="00B70F0F">
        <w:rPr>
          <w:rFonts w:asciiTheme="minorHAnsi" w:hAnsiTheme="minorHAnsi"/>
        </w:rPr>
        <w:t>ou</w:t>
      </w:r>
      <w:r w:rsidRPr="00B70F0F">
        <w:rPr>
          <w:rFonts w:asciiTheme="minorHAnsi" w:hAnsiTheme="minorHAnsi"/>
        </w:rPr>
        <w:t xml:space="preserve"> velké zjednodušení agendy studentských žádostí a dalších studentských podání pro studenty, základní součást</w:t>
      </w:r>
      <w:r w:rsidR="003A5281" w:rsidRPr="00B70F0F">
        <w:rPr>
          <w:rFonts w:asciiTheme="minorHAnsi" w:hAnsiTheme="minorHAnsi"/>
        </w:rPr>
        <w:t>i</w:t>
      </w:r>
      <w:r w:rsidRPr="00B70F0F">
        <w:rPr>
          <w:rFonts w:asciiTheme="minorHAnsi" w:hAnsiTheme="minorHAnsi"/>
        </w:rPr>
        <w:t xml:space="preserve"> </w:t>
      </w:r>
      <w:r w:rsidR="00D9773E" w:rsidRPr="00B70F0F">
        <w:rPr>
          <w:rFonts w:asciiTheme="minorHAnsi" w:hAnsiTheme="minorHAnsi"/>
        </w:rPr>
        <w:t>i</w:t>
      </w:r>
      <w:r w:rsidRPr="00B70F0F">
        <w:rPr>
          <w:rFonts w:asciiTheme="minorHAnsi" w:hAnsiTheme="minorHAnsi"/>
        </w:rPr>
        <w:t xml:space="preserve"> pro pracovníky děkanátu.</w:t>
      </w:r>
    </w:p>
    <w:p w14:paraId="36D319A0" w14:textId="77777777" w:rsidR="00817A5D" w:rsidRPr="00B70F0F" w:rsidRDefault="00817A5D" w:rsidP="00755D46">
      <w:pPr>
        <w:jc w:val="both"/>
        <w:rPr>
          <w:rFonts w:asciiTheme="minorHAnsi" w:hAnsiTheme="minorHAnsi"/>
        </w:rPr>
      </w:pPr>
    </w:p>
    <w:p w14:paraId="39951D61" w14:textId="1A83754E" w:rsidR="00FE48F0" w:rsidRPr="00B70F0F" w:rsidRDefault="00817A5D" w:rsidP="00FE48F0">
      <w:pPr>
        <w:jc w:val="both"/>
        <w:rPr>
          <w:rFonts w:asciiTheme="minorHAnsi" w:hAnsiTheme="minorHAnsi"/>
        </w:rPr>
      </w:pPr>
      <w:r w:rsidRPr="00B70F0F">
        <w:rPr>
          <w:rFonts w:asciiTheme="minorHAnsi" w:hAnsiTheme="minorHAnsi"/>
        </w:rPr>
        <w:tab/>
        <w:t xml:space="preserve">Jelikož jde o významné téma, považuji za nutné tento předpis projednat v rámci AS FF UK, </w:t>
      </w:r>
      <w:r w:rsidR="003A5281" w:rsidRPr="00B70F0F">
        <w:rPr>
          <w:rFonts w:asciiTheme="minorHAnsi" w:hAnsiTheme="minorHAnsi"/>
        </w:rPr>
        <w:t>neboť</w:t>
      </w:r>
      <w:r w:rsidRPr="00B70F0F">
        <w:rPr>
          <w:rFonts w:asciiTheme="minorHAnsi" w:hAnsiTheme="minorHAnsi"/>
        </w:rPr>
        <w:t xml:space="preserve"> se jednak dotkne prakticky všech členů akademické obce – jak studentů, tak pedagogů –, jednak jde o inovativní krok novým směrem.</w:t>
      </w:r>
      <w:r w:rsidR="00FE48F0" w:rsidRPr="00B70F0F">
        <w:rPr>
          <w:rFonts w:asciiTheme="minorHAnsi" w:hAnsiTheme="minorHAnsi"/>
        </w:rPr>
        <w:t xml:space="preserve"> V případě kladných stanovisek </w:t>
      </w:r>
      <w:r w:rsidR="00FE48F0" w:rsidRPr="00B70F0F">
        <w:rPr>
          <w:rFonts w:asciiTheme="minorHAnsi" w:hAnsiTheme="minorHAnsi"/>
        </w:rPr>
        <w:lastRenderedPageBreak/>
        <w:t xml:space="preserve">zainteresovaných aktérů předpokládáme spuštění provozu </w:t>
      </w:r>
      <w:r w:rsidR="00D9773E" w:rsidRPr="00B70F0F">
        <w:rPr>
          <w:rFonts w:asciiTheme="minorHAnsi" w:hAnsiTheme="minorHAnsi"/>
        </w:rPr>
        <w:t xml:space="preserve">přibližně </w:t>
      </w:r>
      <w:r w:rsidR="00FE48F0" w:rsidRPr="00B70F0F">
        <w:rPr>
          <w:rFonts w:asciiTheme="minorHAnsi" w:hAnsiTheme="minorHAnsi"/>
        </w:rPr>
        <w:t xml:space="preserve">od </w:t>
      </w:r>
      <w:r w:rsidR="00D9773E" w:rsidRPr="00B70F0F">
        <w:rPr>
          <w:rFonts w:asciiTheme="minorHAnsi" w:hAnsiTheme="minorHAnsi"/>
        </w:rPr>
        <w:t xml:space="preserve">druhé poloviny </w:t>
      </w:r>
      <w:r w:rsidR="00FE48F0" w:rsidRPr="00B70F0F">
        <w:rPr>
          <w:rFonts w:asciiTheme="minorHAnsi" w:hAnsiTheme="minorHAnsi"/>
        </w:rPr>
        <w:t xml:space="preserve">ledna 2016. </w:t>
      </w:r>
    </w:p>
    <w:p w14:paraId="6B48676B" w14:textId="0546DBBF" w:rsidR="00A30A42" w:rsidRPr="00B70F0F" w:rsidRDefault="00A30A42" w:rsidP="00FE48F0">
      <w:pPr>
        <w:jc w:val="both"/>
        <w:rPr>
          <w:rFonts w:asciiTheme="minorHAnsi" w:hAnsiTheme="minorHAnsi"/>
        </w:rPr>
      </w:pPr>
    </w:p>
    <w:p w14:paraId="45AFD338" w14:textId="008DE750" w:rsidR="00A30A42" w:rsidRPr="00B70F0F" w:rsidRDefault="00A30A42" w:rsidP="00FE48F0">
      <w:pPr>
        <w:jc w:val="both"/>
        <w:rPr>
          <w:rFonts w:asciiTheme="minorHAnsi" w:hAnsiTheme="minorHAnsi"/>
        </w:rPr>
      </w:pPr>
      <w:r w:rsidRPr="00B70F0F">
        <w:rPr>
          <w:rFonts w:asciiTheme="minorHAnsi" w:hAnsiTheme="minorHAnsi"/>
        </w:rPr>
        <w:tab/>
        <w:t xml:space="preserve">K návrhu opatření se s některými podněty, které byly do předlohy </w:t>
      </w:r>
      <w:r w:rsidR="003A5281" w:rsidRPr="00B70F0F">
        <w:rPr>
          <w:rFonts w:asciiTheme="minorHAnsi" w:hAnsiTheme="minorHAnsi"/>
        </w:rPr>
        <w:t xml:space="preserve">v plném rozsahu </w:t>
      </w:r>
      <w:r w:rsidRPr="00B70F0F">
        <w:rPr>
          <w:rFonts w:asciiTheme="minorHAnsi" w:hAnsiTheme="minorHAnsi"/>
        </w:rPr>
        <w:t>zapracovány, kladně vyjádřila Legislativní komise FF UK na svém jednání dne 5. 1. 2016.</w:t>
      </w:r>
    </w:p>
    <w:p w14:paraId="4691F141" w14:textId="40EF5B7A" w:rsidR="00817A5D" w:rsidRPr="00B70F0F" w:rsidRDefault="00817A5D" w:rsidP="00755D46">
      <w:pPr>
        <w:jc w:val="both"/>
        <w:rPr>
          <w:rFonts w:asciiTheme="minorHAnsi" w:hAnsiTheme="minorHAnsi"/>
        </w:rPr>
      </w:pPr>
    </w:p>
    <w:p w14:paraId="60911B71" w14:textId="70DBB6E6" w:rsidR="00014871" w:rsidRPr="00B70F0F" w:rsidRDefault="00A30A42" w:rsidP="00014871">
      <w:pPr>
        <w:ind w:firstLine="708"/>
        <w:jc w:val="both"/>
        <w:rPr>
          <w:rFonts w:asciiTheme="minorHAnsi" w:hAnsiTheme="minorHAnsi"/>
        </w:rPr>
      </w:pPr>
      <w:r w:rsidRPr="00B70F0F">
        <w:rPr>
          <w:rFonts w:asciiTheme="minorHAnsi" w:hAnsiTheme="minorHAnsi"/>
        </w:rPr>
        <w:t>P</w:t>
      </w:r>
      <w:r w:rsidR="00014871" w:rsidRPr="00B70F0F">
        <w:rPr>
          <w:rFonts w:asciiTheme="minorHAnsi" w:hAnsiTheme="minorHAnsi"/>
        </w:rPr>
        <w:t>rosím o projednání návrhu na je</w:t>
      </w:r>
      <w:r w:rsidR="009B3669" w:rsidRPr="00B70F0F">
        <w:rPr>
          <w:rFonts w:asciiTheme="minorHAnsi" w:hAnsiTheme="minorHAnsi"/>
        </w:rPr>
        <w:t>dnání AS FF UK dne 14. 1. 2016 a o kladné vyjádření senátu k tomuto materiálu.</w:t>
      </w:r>
    </w:p>
    <w:p w14:paraId="754305AB" w14:textId="77777777" w:rsidR="00014871" w:rsidRPr="00B70F0F" w:rsidRDefault="00014871" w:rsidP="00014871">
      <w:pPr>
        <w:ind w:firstLine="708"/>
        <w:jc w:val="both"/>
        <w:rPr>
          <w:rFonts w:asciiTheme="minorHAnsi" w:hAnsiTheme="minorHAnsi"/>
        </w:rPr>
      </w:pPr>
    </w:p>
    <w:p w14:paraId="4A194ECD" w14:textId="54EB1C98" w:rsidR="00014871" w:rsidRPr="00B70F0F" w:rsidRDefault="00014871" w:rsidP="00014871">
      <w:pPr>
        <w:ind w:firstLine="708"/>
        <w:jc w:val="both"/>
        <w:rPr>
          <w:rFonts w:asciiTheme="minorHAnsi" w:hAnsiTheme="minorHAnsi"/>
        </w:rPr>
      </w:pPr>
      <w:r w:rsidRPr="00B70F0F">
        <w:rPr>
          <w:rFonts w:asciiTheme="minorHAnsi" w:hAnsiTheme="minorHAnsi"/>
        </w:rPr>
        <w:t xml:space="preserve">S ohledem na materii </w:t>
      </w:r>
      <w:r w:rsidR="00A30A42" w:rsidRPr="00B70F0F">
        <w:rPr>
          <w:rFonts w:asciiTheme="minorHAnsi" w:hAnsiTheme="minorHAnsi"/>
        </w:rPr>
        <w:t>navrhuji, aby proděkan</w:t>
      </w:r>
      <w:r w:rsidRPr="00B70F0F">
        <w:rPr>
          <w:rFonts w:asciiTheme="minorHAnsi" w:hAnsiTheme="minorHAnsi"/>
        </w:rPr>
        <w:t xml:space="preserve"> pr</w:t>
      </w:r>
      <w:r w:rsidR="00A30A42" w:rsidRPr="00B70F0F">
        <w:rPr>
          <w:rFonts w:asciiTheme="minorHAnsi" w:hAnsiTheme="minorHAnsi"/>
        </w:rPr>
        <w:t>o informační zdroje, dr. Ondřej Tichý, tajemník fakulty, ing. Filip</w:t>
      </w:r>
      <w:r w:rsidRPr="00B70F0F">
        <w:rPr>
          <w:rFonts w:asciiTheme="minorHAnsi" w:hAnsiTheme="minorHAnsi"/>
        </w:rPr>
        <w:t xml:space="preserve"> Mal</w:t>
      </w:r>
      <w:r w:rsidR="00A30A42" w:rsidRPr="00B70F0F">
        <w:rPr>
          <w:rFonts w:asciiTheme="minorHAnsi" w:hAnsiTheme="minorHAnsi"/>
        </w:rPr>
        <w:t>ý</w:t>
      </w:r>
      <w:r w:rsidRPr="00B70F0F">
        <w:rPr>
          <w:rFonts w:asciiTheme="minorHAnsi" w:hAnsiTheme="minorHAnsi"/>
        </w:rPr>
        <w:t>, a fak</w:t>
      </w:r>
      <w:r w:rsidR="00A30A42" w:rsidRPr="00B70F0F">
        <w:rPr>
          <w:rFonts w:asciiTheme="minorHAnsi" w:hAnsiTheme="minorHAnsi"/>
        </w:rPr>
        <w:t xml:space="preserve">ultní právník, </w:t>
      </w:r>
      <w:r w:rsidR="00B70F0F">
        <w:rPr>
          <w:rFonts w:asciiTheme="minorHAnsi" w:hAnsiTheme="minorHAnsi"/>
        </w:rPr>
        <w:t>M</w:t>
      </w:r>
      <w:r w:rsidR="00A30A42" w:rsidRPr="00B70F0F">
        <w:rPr>
          <w:rFonts w:asciiTheme="minorHAnsi" w:hAnsiTheme="minorHAnsi"/>
        </w:rPr>
        <w:t>gr. Jan</w:t>
      </w:r>
      <w:r w:rsidRPr="00B70F0F">
        <w:rPr>
          <w:rFonts w:asciiTheme="minorHAnsi" w:hAnsiTheme="minorHAnsi"/>
        </w:rPr>
        <w:t xml:space="preserve"> Bárt</w:t>
      </w:r>
      <w:r w:rsidR="00A30A42" w:rsidRPr="00B70F0F">
        <w:rPr>
          <w:rFonts w:asciiTheme="minorHAnsi" w:hAnsiTheme="minorHAnsi"/>
        </w:rPr>
        <w:t>a</w:t>
      </w:r>
      <w:r w:rsidRPr="00B70F0F">
        <w:rPr>
          <w:rFonts w:asciiTheme="minorHAnsi" w:hAnsiTheme="minorHAnsi"/>
        </w:rPr>
        <w:t xml:space="preserve">, </w:t>
      </w:r>
      <w:r w:rsidR="00A30A42" w:rsidRPr="00B70F0F">
        <w:rPr>
          <w:rFonts w:asciiTheme="minorHAnsi" w:hAnsiTheme="minorHAnsi"/>
        </w:rPr>
        <w:t xml:space="preserve">mohli vedle tohoto předpisu na jednání AS FF UK krátce prezentovat i webovou aplikaci. </w:t>
      </w:r>
    </w:p>
    <w:p w14:paraId="73E29920" w14:textId="77777777" w:rsidR="00A30A42" w:rsidRPr="00B70F0F" w:rsidRDefault="00A30A42" w:rsidP="00A30A42">
      <w:pPr>
        <w:jc w:val="both"/>
        <w:rPr>
          <w:rFonts w:asciiTheme="minorHAnsi" w:hAnsiTheme="minorHAnsi"/>
        </w:rPr>
      </w:pPr>
    </w:p>
    <w:p w14:paraId="1F8DB526" w14:textId="77777777" w:rsidR="000E12DF" w:rsidRPr="00B70F0F" w:rsidRDefault="000448EB" w:rsidP="00DF5B65">
      <w:pPr>
        <w:rPr>
          <w:rFonts w:asciiTheme="minorHAnsi" w:hAnsiTheme="minorHAnsi"/>
        </w:rPr>
      </w:pPr>
      <w:r w:rsidRPr="00B70F0F">
        <w:rPr>
          <w:rFonts w:asciiTheme="minorHAnsi" w:hAnsiTheme="minorHAnsi"/>
        </w:rPr>
        <w:tab/>
        <w:t xml:space="preserve">Se srdečným pozdravem, </w:t>
      </w:r>
    </w:p>
    <w:p w14:paraId="1A6B2592" w14:textId="77777777" w:rsidR="003516F9" w:rsidRPr="00B70F0F" w:rsidRDefault="003516F9" w:rsidP="000E12DF">
      <w:pPr>
        <w:ind w:left="2832"/>
        <w:jc w:val="center"/>
        <w:rPr>
          <w:rFonts w:asciiTheme="minorHAnsi" w:hAnsiTheme="minorHAnsi"/>
        </w:rPr>
      </w:pPr>
    </w:p>
    <w:p w14:paraId="1B8D1B0F" w14:textId="77777777" w:rsidR="001059A8" w:rsidRPr="00B70F0F" w:rsidRDefault="001059A8" w:rsidP="000E12DF">
      <w:pPr>
        <w:ind w:left="2832"/>
        <w:jc w:val="center"/>
        <w:rPr>
          <w:rFonts w:asciiTheme="minorHAnsi" w:hAnsiTheme="minorHAnsi"/>
        </w:rPr>
      </w:pPr>
    </w:p>
    <w:p w14:paraId="0F53D572" w14:textId="77777777" w:rsidR="000E12DF" w:rsidRPr="00B70F0F" w:rsidRDefault="000E12DF" w:rsidP="001059A8">
      <w:pPr>
        <w:ind w:left="3540"/>
        <w:jc w:val="center"/>
        <w:rPr>
          <w:rFonts w:asciiTheme="minorHAnsi" w:hAnsiTheme="minorHAnsi"/>
          <w:b/>
        </w:rPr>
      </w:pPr>
      <w:r w:rsidRPr="00B70F0F">
        <w:rPr>
          <w:rFonts w:asciiTheme="minorHAnsi" w:hAnsiTheme="minorHAnsi"/>
          <w:b/>
        </w:rPr>
        <w:t xml:space="preserve">Doc. </w:t>
      </w:r>
      <w:r w:rsidR="000A3A40" w:rsidRPr="00B70F0F">
        <w:rPr>
          <w:rFonts w:asciiTheme="minorHAnsi" w:hAnsiTheme="minorHAnsi"/>
          <w:b/>
        </w:rPr>
        <w:t xml:space="preserve">Mirjam </w:t>
      </w:r>
      <w:proofErr w:type="spellStart"/>
      <w:r w:rsidR="000A3A40" w:rsidRPr="00B70F0F">
        <w:rPr>
          <w:rFonts w:asciiTheme="minorHAnsi" w:hAnsiTheme="minorHAnsi"/>
          <w:b/>
        </w:rPr>
        <w:t>Friedová</w:t>
      </w:r>
      <w:proofErr w:type="spellEnd"/>
      <w:r w:rsidRPr="00B70F0F">
        <w:rPr>
          <w:rFonts w:asciiTheme="minorHAnsi" w:hAnsiTheme="minorHAnsi"/>
          <w:b/>
        </w:rPr>
        <w:t>, Ph.D.</w:t>
      </w:r>
    </w:p>
    <w:p w14:paraId="1E304115" w14:textId="77777777" w:rsidR="003D5CD8" w:rsidRPr="00B70F0F" w:rsidRDefault="003D5CD8" w:rsidP="001059A8">
      <w:pPr>
        <w:ind w:left="3540"/>
        <w:jc w:val="center"/>
        <w:rPr>
          <w:rFonts w:asciiTheme="minorHAnsi" w:hAnsiTheme="minorHAnsi"/>
        </w:rPr>
      </w:pPr>
      <w:r w:rsidRPr="00B70F0F">
        <w:rPr>
          <w:rFonts w:asciiTheme="minorHAnsi" w:hAnsiTheme="minorHAnsi"/>
        </w:rPr>
        <w:t>d</w:t>
      </w:r>
      <w:r w:rsidR="000E12DF" w:rsidRPr="00B70F0F">
        <w:rPr>
          <w:rFonts w:asciiTheme="minorHAnsi" w:hAnsiTheme="minorHAnsi"/>
        </w:rPr>
        <w:t>ěkan</w:t>
      </w:r>
      <w:r w:rsidR="000A3A40" w:rsidRPr="00B70F0F">
        <w:rPr>
          <w:rFonts w:asciiTheme="minorHAnsi" w:hAnsiTheme="minorHAnsi"/>
        </w:rPr>
        <w:t>ka</w:t>
      </w:r>
      <w:r w:rsidRPr="00B70F0F">
        <w:rPr>
          <w:rFonts w:asciiTheme="minorHAnsi" w:hAnsiTheme="minorHAnsi"/>
        </w:rPr>
        <w:t xml:space="preserve"> fakulty</w:t>
      </w:r>
    </w:p>
    <w:p w14:paraId="3C3D8979" w14:textId="77777777" w:rsidR="00DF5B65" w:rsidRPr="00B70F0F" w:rsidRDefault="00DF5B65" w:rsidP="001059A8">
      <w:pPr>
        <w:rPr>
          <w:rFonts w:asciiTheme="minorHAnsi" w:hAnsiTheme="minorHAnsi"/>
        </w:rPr>
      </w:pPr>
    </w:p>
    <w:p w14:paraId="539AFC63" w14:textId="77777777" w:rsidR="00014871" w:rsidRPr="00B70F0F" w:rsidRDefault="00014871" w:rsidP="00DF5B65">
      <w:pPr>
        <w:rPr>
          <w:rFonts w:asciiTheme="minorHAnsi" w:hAnsiTheme="minorHAnsi"/>
          <w:i/>
          <w:u w:val="single"/>
        </w:rPr>
      </w:pPr>
    </w:p>
    <w:p w14:paraId="018723DA" w14:textId="7BD13296" w:rsidR="00DF5B65" w:rsidRPr="00B70F0F" w:rsidRDefault="00014871" w:rsidP="00DF5B65">
      <w:pPr>
        <w:rPr>
          <w:rFonts w:asciiTheme="minorHAnsi" w:hAnsiTheme="minorHAnsi"/>
          <w:i/>
        </w:rPr>
      </w:pPr>
      <w:r w:rsidRPr="00B70F0F">
        <w:rPr>
          <w:rFonts w:asciiTheme="minorHAnsi" w:hAnsiTheme="minorHAnsi"/>
          <w:i/>
          <w:u w:val="single"/>
        </w:rPr>
        <w:t>Příloha</w:t>
      </w:r>
      <w:r w:rsidRPr="00B70F0F">
        <w:rPr>
          <w:rFonts w:asciiTheme="minorHAnsi" w:hAnsiTheme="minorHAnsi"/>
          <w:i/>
        </w:rPr>
        <w:t>: Návrh opatření děkana „Elektronické žádosti a další podání“</w:t>
      </w:r>
    </w:p>
    <w:p w14:paraId="0AC731F4" w14:textId="77777777" w:rsidR="00B70F0F" w:rsidRPr="00B70F0F" w:rsidRDefault="00B70F0F" w:rsidP="00DF5B65">
      <w:pPr>
        <w:rPr>
          <w:rFonts w:asciiTheme="minorHAnsi" w:hAnsiTheme="minorHAnsi"/>
          <w:i/>
        </w:rPr>
      </w:pPr>
    </w:p>
    <w:p w14:paraId="16D42041" w14:textId="77777777" w:rsidR="00B70F0F" w:rsidRDefault="00B70F0F" w:rsidP="00DF5B65">
      <w:pPr>
        <w:rPr>
          <w:rFonts w:asciiTheme="minorHAnsi" w:hAnsiTheme="minorHAnsi"/>
        </w:rPr>
      </w:pPr>
    </w:p>
    <w:p w14:paraId="6F478C85" w14:textId="77777777" w:rsidR="00B70F0F" w:rsidRDefault="00B70F0F" w:rsidP="00DF5B65">
      <w:pPr>
        <w:rPr>
          <w:rFonts w:asciiTheme="minorHAnsi" w:hAnsiTheme="minorHAnsi"/>
        </w:rPr>
      </w:pPr>
    </w:p>
    <w:p w14:paraId="26E6CC78" w14:textId="77777777" w:rsidR="00B70F0F" w:rsidRDefault="00B70F0F" w:rsidP="00DF5B65">
      <w:pPr>
        <w:rPr>
          <w:rFonts w:asciiTheme="minorHAnsi" w:hAnsiTheme="minorHAnsi"/>
        </w:rPr>
      </w:pPr>
    </w:p>
    <w:p w14:paraId="7F3EDEB2" w14:textId="77777777" w:rsidR="00B70F0F" w:rsidRDefault="00B70F0F" w:rsidP="00DF5B65">
      <w:pPr>
        <w:rPr>
          <w:rFonts w:asciiTheme="minorHAnsi" w:hAnsiTheme="minorHAnsi"/>
        </w:rPr>
      </w:pPr>
    </w:p>
    <w:p w14:paraId="29F26154" w14:textId="77777777" w:rsidR="00B70F0F" w:rsidRDefault="00B70F0F" w:rsidP="00DF5B65">
      <w:pPr>
        <w:rPr>
          <w:rFonts w:asciiTheme="minorHAnsi" w:hAnsiTheme="minorHAnsi"/>
        </w:rPr>
      </w:pPr>
    </w:p>
    <w:p w14:paraId="62E62372" w14:textId="13A24A26" w:rsidR="00B70F0F" w:rsidRDefault="00B70F0F" w:rsidP="00DF5B65">
      <w:pPr>
        <w:rPr>
          <w:rFonts w:asciiTheme="minorHAnsi" w:hAnsiTheme="minorHAnsi"/>
        </w:rPr>
      </w:pPr>
      <w:r>
        <w:rPr>
          <w:rFonts w:asciiTheme="minorHAnsi" w:hAnsiTheme="minorHAnsi"/>
        </w:rPr>
        <w:t>Komu:</w:t>
      </w:r>
    </w:p>
    <w:p w14:paraId="54034ABA" w14:textId="77777777" w:rsidR="00B70F0F" w:rsidRPr="00B70F0F" w:rsidRDefault="00B70F0F" w:rsidP="00B70F0F">
      <w:pPr>
        <w:rPr>
          <w:rFonts w:asciiTheme="minorHAnsi" w:hAnsiTheme="minorHAnsi"/>
        </w:rPr>
      </w:pPr>
      <w:r w:rsidRPr="00B70F0F">
        <w:rPr>
          <w:rFonts w:asciiTheme="minorHAnsi" w:hAnsiTheme="minorHAnsi"/>
        </w:rPr>
        <w:t>Vážený pan</w:t>
      </w:r>
    </w:p>
    <w:p w14:paraId="1D56A0E2" w14:textId="77777777" w:rsidR="00B70F0F" w:rsidRPr="00B70F0F" w:rsidRDefault="00B70F0F" w:rsidP="00B70F0F">
      <w:pPr>
        <w:rPr>
          <w:rFonts w:asciiTheme="minorHAnsi" w:hAnsiTheme="minorHAnsi"/>
          <w:b/>
        </w:rPr>
      </w:pPr>
      <w:r w:rsidRPr="00B70F0F">
        <w:rPr>
          <w:rFonts w:asciiTheme="minorHAnsi" w:hAnsiTheme="minorHAnsi"/>
          <w:b/>
        </w:rPr>
        <w:t>Prof. PhDr. Jan Čermák, CSc.</w:t>
      </w:r>
    </w:p>
    <w:p w14:paraId="1F66B361" w14:textId="77777777" w:rsidR="00B70F0F" w:rsidRPr="00B70F0F" w:rsidRDefault="00B70F0F" w:rsidP="00B70F0F">
      <w:pPr>
        <w:rPr>
          <w:rFonts w:asciiTheme="minorHAnsi" w:hAnsiTheme="minorHAnsi"/>
        </w:rPr>
      </w:pPr>
      <w:r w:rsidRPr="00B70F0F">
        <w:rPr>
          <w:rFonts w:asciiTheme="minorHAnsi" w:hAnsiTheme="minorHAnsi"/>
        </w:rPr>
        <w:t>Předseda AS FF UK</w:t>
      </w:r>
    </w:p>
    <w:p w14:paraId="41FC4955" w14:textId="77777777" w:rsidR="00B70F0F" w:rsidRPr="00B70F0F" w:rsidRDefault="00B70F0F" w:rsidP="00B70F0F">
      <w:pPr>
        <w:rPr>
          <w:rFonts w:asciiTheme="minorHAnsi" w:hAnsiTheme="minorHAnsi"/>
          <w:u w:val="single"/>
        </w:rPr>
      </w:pPr>
      <w:r w:rsidRPr="00B70F0F">
        <w:rPr>
          <w:rFonts w:asciiTheme="minorHAnsi" w:hAnsiTheme="minorHAnsi"/>
          <w:u w:val="single"/>
        </w:rPr>
        <w:t>zde</w:t>
      </w:r>
    </w:p>
    <w:p w14:paraId="31EAB158" w14:textId="77777777" w:rsidR="00B70F0F" w:rsidRPr="00B70F0F" w:rsidRDefault="00B70F0F" w:rsidP="00DF5B65">
      <w:pPr>
        <w:rPr>
          <w:rFonts w:asciiTheme="minorHAnsi" w:hAnsiTheme="minorHAnsi"/>
          <w:u w:val="single"/>
        </w:rPr>
      </w:pPr>
    </w:p>
    <w:sectPr w:rsidR="00B70F0F" w:rsidRPr="00B70F0F">
      <w:headerReference w:type="default" r:id="rId12"/>
      <w:footerReference w:type="default" r:id="rId13"/>
      <w:pgSz w:w="11906" w:h="16838"/>
      <w:pgMar w:top="1417" w:right="1417" w:bottom="1258" w:left="1417" w:header="708" w:footer="25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89B9F8" w14:textId="77777777" w:rsidR="006434FD" w:rsidRDefault="006434FD">
      <w:r>
        <w:separator/>
      </w:r>
    </w:p>
  </w:endnote>
  <w:endnote w:type="continuationSeparator" w:id="0">
    <w:p w14:paraId="11C48EAD" w14:textId="77777777" w:rsidR="006434FD" w:rsidRDefault="00643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18" w:type="pct"/>
      <w:tblBorders>
        <w:insideV w:val="dotted" w:sz="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24"/>
      <w:gridCol w:w="3250"/>
      <w:gridCol w:w="3012"/>
    </w:tblGrid>
    <w:tr w:rsidR="0041060B" w14:paraId="4FAA7A08" w14:textId="77777777">
      <w:tc>
        <w:tcPr>
          <w:tcW w:w="1628" w:type="pct"/>
        </w:tcPr>
        <w:p w14:paraId="62F12914" w14:textId="77777777" w:rsidR="0041060B" w:rsidRDefault="0041060B">
          <w:pPr>
            <w:pStyle w:val="Zpat"/>
            <w:rPr>
              <w:rFonts w:ascii="Cambria" w:hAnsi="Cambria"/>
              <w:sz w:val="16"/>
              <w:szCs w:val="16"/>
            </w:rPr>
          </w:pPr>
        </w:p>
        <w:p w14:paraId="58C1DB2D" w14:textId="77777777" w:rsidR="0041060B" w:rsidRDefault="0041060B">
          <w:pPr>
            <w:pStyle w:val="Zpa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nám. Jana Palacha 2, 116 38 Praha 1</w:t>
          </w:r>
        </w:p>
        <w:p w14:paraId="2002314E" w14:textId="77777777" w:rsidR="0041060B" w:rsidRDefault="0041060B">
          <w:pPr>
            <w:pStyle w:val="Zpa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IČ: </w:t>
          </w:r>
          <w:proofErr w:type="gramStart"/>
          <w:r>
            <w:rPr>
              <w:rFonts w:ascii="Cambria" w:hAnsi="Cambria"/>
              <w:sz w:val="16"/>
              <w:szCs w:val="16"/>
            </w:rPr>
            <w:t>00216208         DIČ</w:t>
          </w:r>
          <w:proofErr w:type="gramEnd"/>
          <w:r>
            <w:rPr>
              <w:rFonts w:ascii="Cambria" w:hAnsi="Cambria"/>
              <w:sz w:val="16"/>
              <w:szCs w:val="16"/>
            </w:rPr>
            <w:t>: CZ00216208</w:t>
          </w:r>
        </w:p>
      </w:tc>
      <w:tc>
        <w:tcPr>
          <w:tcW w:w="1750" w:type="pct"/>
        </w:tcPr>
        <w:p w14:paraId="0F2A3CA7" w14:textId="77777777" w:rsidR="0041060B" w:rsidRDefault="0041060B">
          <w:pPr>
            <w:pStyle w:val="Zpat"/>
            <w:ind w:left="710"/>
            <w:rPr>
              <w:rFonts w:ascii="Cambria" w:hAnsi="Cambria"/>
              <w:sz w:val="16"/>
              <w:szCs w:val="16"/>
            </w:rPr>
          </w:pPr>
        </w:p>
        <w:p w14:paraId="626598CD" w14:textId="77777777" w:rsidR="0041060B" w:rsidRDefault="0041060B">
          <w:pPr>
            <w:pStyle w:val="Zpat"/>
            <w:ind w:left="710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Tel.: (+420) 221 619 364</w:t>
          </w:r>
        </w:p>
        <w:p w14:paraId="6EA3CAE9" w14:textId="77777777" w:rsidR="0041060B" w:rsidRDefault="0041060B">
          <w:pPr>
            <w:pStyle w:val="Zpat"/>
            <w:ind w:left="710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Fax: (+420) 221 619 310</w:t>
          </w:r>
        </w:p>
        <w:p w14:paraId="1CAC2FB4" w14:textId="77777777" w:rsidR="0041060B" w:rsidRDefault="0041060B">
          <w:pPr>
            <w:pStyle w:val="Zpat"/>
            <w:ind w:left="710"/>
            <w:rPr>
              <w:rFonts w:ascii="Cambria" w:hAnsi="Cambria"/>
              <w:sz w:val="16"/>
              <w:szCs w:val="16"/>
            </w:rPr>
          </w:pPr>
        </w:p>
      </w:tc>
      <w:tc>
        <w:tcPr>
          <w:tcW w:w="1622" w:type="pct"/>
          <w:vAlign w:val="center"/>
        </w:tcPr>
        <w:p w14:paraId="14AEC4F7" w14:textId="77777777" w:rsidR="0041060B" w:rsidRDefault="0041060B">
          <w:pPr>
            <w:pStyle w:val="Zpat"/>
            <w:ind w:left="699"/>
            <w:rPr>
              <w:rFonts w:ascii="Cambria" w:hAnsi="Cambria"/>
              <w:sz w:val="16"/>
              <w:szCs w:val="16"/>
            </w:rPr>
          </w:pPr>
        </w:p>
        <w:p w14:paraId="0FC6F088" w14:textId="77777777" w:rsidR="0041060B" w:rsidRDefault="0041060B">
          <w:pPr>
            <w:pStyle w:val="Zpat"/>
            <w:ind w:left="699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dekan@ff.cuni.cz</w:t>
          </w:r>
        </w:p>
        <w:p w14:paraId="5E0638BE" w14:textId="77777777" w:rsidR="0041060B" w:rsidRDefault="0041060B">
          <w:pPr>
            <w:pStyle w:val="Zpat"/>
            <w:ind w:left="699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http://ff.cuni.cz</w:t>
          </w:r>
        </w:p>
        <w:p w14:paraId="2FBBB8BA" w14:textId="77777777" w:rsidR="0041060B" w:rsidRDefault="0041060B">
          <w:pPr>
            <w:pStyle w:val="Zpat"/>
            <w:ind w:left="699"/>
            <w:rPr>
              <w:rFonts w:ascii="Cambria" w:hAnsi="Cambria"/>
              <w:sz w:val="16"/>
              <w:szCs w:val="16"/>
            </w:rPr>
          </w:pPr>
        </w:p>
      </w:tc>
    </w:tr>
  </w:tbl>
  <w:p w14:paraId="5A18632A" w14:textId="77777777" w:rsidR="0041060B" w:rsidRDefault="0041060B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770E7B" w14:textId="77777777" w:rsidR="006434FD" w:rsidRDefault="006434FD">
      <w:r>
        <w:separator/>
      </w:r>
    </w:p>
  </w:footnote>
  <w:footnote w:type="continuationSeparator" w:id="0">
    <w:p w14:paraId="4340E2E2" w14:textId="77777777" w:rsidR="006434FD" w:rsidRDefault="006434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9530A3" w14:textId="132B7E0A" w:rsidR="0041060B" w:rsidRDefault="00442329">
    <w:pPr>
      <w:pStyle w:val="Zhlav"/>
    </w:pPr>
    <w:r>
      <w:rPr>
        <w:noProof/>
        <w:sz w:val="20"/>
      </w:rPr>
      <w:object w:dxaOrig="1440" w:dyaOrig="1440" w14:anchorId="70AFC9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05pt;margin-top:8.45pt;width:88.45pt;height:74.65pt;z-index:251658752;visibility:visible;mso-wrap-edited:f" wrapcoords="-198 0 -198 21365 21600 21365 21600 0 -198 0">
          <v:imagedata r:id="rId1" o:title=""/>
          <w10:wrap type="tight"/>
        </v:shape>
        <o:OLEObject Type="Embed" ProgID="Word.Picture.8" ShapeID="_x0000_s2052" DrawAspect="Content" ObjectID="_1513592652" r:id="rId2"/>
      </w:object>
    </w:r>
    <w:r w:rsidR="004E71E4">
      <w:rPr>
        <w:noProof/>
        <w:sz w:val="20"/>
      </w:rPr>
      <w:drawing>
        <wp:anchor distT="0" distB="0" distL="114300" distR="114300" simplePos="0" relativeHeight="251656704" behindDoc="0" locked="0" layoutInCell="1" allowOverlap="1" wp14:anchorId="22CA2467" wp14:editId="79DC4AB8">
          <wp:simplePos x="0" y="0"/>
          <wp:positionH relativeFrom="column">
            <wp:posOffset>-685800</wp:posOffset>
          </wp:positionH>
          <wp:positionV relativeFrom="paragraph">
            <wp:posOffset>-235585</wp:posOffset>
          </wp:positionV>
          <wp:extent cx="3419475" cy="1533525"/>
          <wp:effectExtent l="0" t="0" r="9525" b="9525"/>
          <wp:wrapTight wrapText="bothSides">
            <wp:wrapPolygon edited="0">
              <wp:start x="0" y="0"/>
              <wp:lineTo x="0" y="21466"/>
              <wp:lineTo x="21540" y="21466"/>
              <wp:lineTo x="21540" y="0"/>
              <wp:lineTo x="0" y="0"/>
            </wp:wrapPolygon>
          </wp:wrapTight>
          <wp:docPr id="2" name="obrázek 1" descr="FFUK_logo_cernobily_poziti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FUK_logo_cernobily_pozitiv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060B">
      <w:t xml:space="preserve">                               </w:t>
    </w:r>
  </w:p>
  <w:p w14:paraId="5A77B541" w14:textId="77777777" w:rsidR="0041060B" w:rsidRDefault="0041060B">
    <w:pPr>
      <w:pStyle w:val="Zhlav"/>
    </w:pPr>
  </w:p>
  <w:p w14:paraId="3D7168DD" w14:textId="77777777" w:rsidR="0041060B" w:rsidRDefault="0041060B">
    <w:pPr>
      <w:pStyle w:val="Zhlav"/>
      <w:jc w:val="right"/>
    </w:pPr>
  </w:p>
  <w:p w14:paraId="42D0AF7E" w14:textId="77777777" w:rsidR="0041060B" w:rsidRDefault="0041060B">
    <w:pPr>
      <w:pStyle w:val="Zhlav"/>
      <w:jc w:val="right"/>
    </w:pPr>
  </w:p>
  <w:p w14:paraId="5AE93A02" w14:textId="77777777" w:rsidR="0041060B" w:rsidRDefault="0041060B">
    <w:pPr>
      <w:pStyle w:val="Zhlav"/>
    </w:pPr>
  </w:p>
  <w:p w14:paraId="40633246" w14:textId="77777777" w:rsidR="0041060B" w:rsidRDefault="0041060B">
    <w:pPr>
      <w:pStyle w:val="Zhlav"/>
    </w:pPr>
  </w:p>
  <w:p w14:paraId="388C6F36" w14:textId="508E0F8D" w:rsidR="0041060B" w:rsidRDefault="004E71E4">
    <w:pPr>
      <w:pStyle w:val="Zhlav"/>
      <w:rPr>
        <w:rFonts w:ascii="Calibri" w:hAnsi="Calibri"/>
      </w:rPr>
    </w:pPr>
    <w:r>
      <w:rPr>
        <w:rFonts w:ascii="Calibri" w:hAnsi="Calibri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FE35B76" wp14:editId="54FEDDC1">
              <wp:simplePos x="0" y="0"/>
              <wp:positionH relativeFrom="column">
                <wp:posOffset>571500</wp:posOffset>
              </wp:positionH>
              <wp:positionV relativeFrom="paragraph">
                <wp:posOffset>46990</wp:posOffset>
              </wp:positionV>
              <wp:extent cx="5468620" cy="0"/>
              <wp:effectExtent l="9525" t="8890" r="8255" b="1016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68620" cy="0"/>
                      </a:xfrm>
                      <a:prstGeom prst="line">
                        <a:avLst/>
                      </a:prstGeom>
                      <a:noFill/>
                      <a:ln w="12700" cap="rnd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DBA08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3.7pt" to="475.6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" strokeweight="1pt">
              <v:stroke dashstyle="1 1" endcap="round"/>
            </v:line>
          </w:pict>
        </mc:Fallback>
      </mc:AlternateContent>
    </w:r>
  </w:p>
  <w:p w14:paraId="7E9344E7" w14:textId="77777777" w:rsidR="0041060B" w:rsidRDefault="0041060B">
    <w:pPr>
      <w:pStyle w:val="Zhlav"/>
      <w:spacing w:before="120" w:after="480"/>
      <w:ind w:left="902"/>
      <w:rPr>
        <w:rFonts w:ascii="Cambria" w:hAnsi="Cambria" w:cs="Arial"/>
        <w:spacing w:val="10"/>
        <w:sz w:val="22"/>
        <w:szCs w:val="20"/>
      </w:rPr>
    </w:pPr>
    <w:r>
      <w:rPr>
        <w:rFonts w:ascii="Cambria" w:hAnsi="Cambria" w:cs="Arial"/>
        <w:spacing w:val="10"/>
        <w:szCs w:val="20"/>
      </w:rPr>
      <w:t>Děkan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A0B52"/>
    <w:multiLevelType w:val="hybridMultilevel"/>
    <w:tmpl w:val="A162AA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2D7790"/>
    <w:multiLevelType w:val="hybridMultilevel"/>
    <w:tmpl w:val="C7D009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D0D6C"/>
    <w:multiLevelType w:val="hybridMultilevel"/>
    <w:tmpl w:val="F9641038"/>
    <w:lvl w:ilvl="0" w:tplc="246A5D8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93A7175"/>
    <w:multiLevelType w:val="hybridMultilevel"/>
    <w:tmpl w:val="748211A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doNotHyphenateCap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7AD"/>
    <w:rsid w:val="00014871"/>
    <w:rsid w:val="00025351"/>
    <w:rsid w:val="00040AE1"/>
    <w:rsid w:val="000448EB"/>
    <w:rsid w:val="00050179"/>
    <w:rsid w:val="000A3A40"/>
    <w:rsid w:val="000E12DF"/>
    <w:rsid w:val="000E181F"/>
    <w:rsid w:val="000E75AA"/>
    <w:rsid w:val="0010495E"/>
    <w:rsid w:val="001059A8"/>
    <w:rsid w:val="00107663"/>
    <w:rsid w:val="00114B9B"/>
    <w:rsid w:val="00141147"/>
    <w:rsid w:val="001610AD"/>
    <w:rsid w:val="0018087C"/>
    <w:rsid w:val="001A3BEC"/>
    <w:rsid w:val="001D1F46"/>
    <w:rsid w:val="001D4CB6"/>
    <w:rsid w:val="001E3C86"/>
    <w:rsid w:val="00203C2F"/>
    <w:rsid w:val="0022343F"/>
    <w:rsid w:val="002C1F00"/>
    <w:rsid w:val="002E5EAB"/>
    <w:rsid w:val="003516F9"/>
    <w:rsid w:val="00377F7C"/>
    <w:rsid w:val="00397FE4"/>
    <w:rsid w:val="003A5281"/>
    <w:rsid w:val="003D5CD8"/>
    <w:rsid w:val="00407AA8"/>
    <w:rsid w:val="0041060B"/>
    <w:rsid w:val="00424337"/>
    <w:rsid w:val="00442329"/>
    <w:rsid w:val="00496E1A"/>
    <w:rsid w:val="004C2E33"/>
    <w:rsid w:val="004E71E4"/>
    <w:rsid w:val="004F2E0F"/>
    <w:rsid w:val="005427E3"/>
    <w:rsid w:val="0055174D"/>
    <w:rsid w:val="00642E00"/>
    <w:rsid w:val="006434FD"/>
    <w:rsid w:val="00655131"/>
    <w:rsid w:val="00696D05"/>
    <w:rsid w:val="006F6F66"/>
    <w:rsid w:val="007168C2"/>
    <w:rsid w:val="00721261"/>
    <w:rsid w:val="00723CE5"/>
    <w:rsid w:val="00755D46"/>
    <w:rsid w:val="0076612E"/>
    <w:rsid w:val="007E2158"/>
    <w:rsid w:val="007F1920"/>
    <w:rsid w:val="007F2AFA"/>
    <w:rsid w:val="00806031"/>
    <w:rsid w:val="00817A5D"/>
    <w:rsid w:val="008375AC"/>
    <w:rsid w:val="00843F6E"/>
    <w:rsid w:val="008B7BBF"/>
    <w:rsid w:val="008E2875"/>
    <w:rsid w:val="008F3C0B"/>
    <w:rsid w:val="00923F73"/>
    <w:rsid w:val="00927D2B"/>
    <w:rsid w:val="009B3669"/>
    <w:rsid w:val="00A212FF"/>
    <w:rsid w:val="00A30A42"/>
    <w:rsid w:val="00A419C1"/>
    <w:rsid w:val="00AB3560"/>
    <w:rsid w:val="00B14606"/>
    <w:rsid w:val="00B61ECF"/>
    <w:rsid w:val="00B70F0F"/>
    <w:rsid w:val="00B8409C"/>
    <w:rsid w:val="00B930CC"/>
    <w:rsid w:val="00BA0FE6"/>
    <w:rsid w:val="00BA264C"/>
    <w:rsid w:val="00BB73B6"/>
    <w:rsid w:val="00BD158C"/>
    <w:rsid w:val="00C354FF"/>
    <w:rsid w:val="00C47341"/>
    <w:rsid w:val="00C52A10"/>
    <w:rsid w:val="00C73B50"/>
    <w:rsid w:val="00C76691"/>
    <w:rsid w:val="00C92E27"/>
    <w:rsid w:val="00D33FD7"/>
    <w:rsid w:val="00D8367B"/>
    <w:rsid w:val="00D9773E"/>
    <w:rsid w:val="00DF1AC6"/>
    <w:rsid w:val="00DF5B65"/>
    <w:rsid w:val="00E327AD"/>
    <w:rsid w:val="00E5577A"/>
    <w:rsid w:val="00EB6009"/>
    <w:rsid w:val="00F263D4"/>
    <w:rsid w:val="00F32D1C"/>
    <w:rsid w:val="00FA6C53"/>
    <w:rsid w:val="00FE228A"/>
    <w:rsid w:val="00FE48F0"/>
    <w:rsid w:val="00FF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2624BFFC"/>
  <w15:chartTrackingRefBased/>
  <w15:docId w15:val="{254D91E8-C35A-438F-846A-A7042EDD9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line="360" w:lineRule="auto"/>
      <w:jc w:val="both"/>
      <w:outlineLvl w:val="0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line="260" w:lineRule="exact"/>
      <w:outlineLvl w:val="3"/>
    </w:pPr>
    <w:rPr>
      <w:rFonts w:ascii="Lucida Sans Unicode" w:hAnsi="Lucida Sans Unicode" w:cs="Lucida Sans Unicode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odsazen">
    <w:name w:val="Body Text Indent"/>
    <w:basedOn w:val="Normln"/>
    <w:semiHidden/>
    <w:pPr>
      <w:autoSpaceDE w:val="0"/>
      <w:autoSpaceDN w:val="0"/>
      <w:adjustRightInd w:val="0"/>
      <w:ind w:firstLine="708"/>
    </w:pPr>
    <w:rPr>
      <w:rFonts w:ascii="Lucida Sans Unicode" w:hAnsi="Lucida Sans Unicode" w:cs="Lucida Sans Unicode"/>
      <w:sz w:val="20"/>
      <w:szCs w:val="20"/>
    </w:rPr>
  </w:style>
  <w:style w:type="paragraph" w:styleId="Zkladntext">
    <w:name w:val="Body Text"/>
    <w:basedOn w:val="Normln"/>
    <w:semiHidden/>
    <w:pPr>
      <w:spacing w:line="360" w:lineRule="auto"/>
      <w:jc w:val="both"/>
    </w:pPr>
  </w:style>
  <w:style w:type="paragraph" w:styleId="Normlnweb">
    <w:name w:val="Normal (Web)"/>
    <w:basedOn w:val="Normln"/>
    <w:semiHidden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styleId="Zkladntextodsazen2">
    <w:name w:val="Body Text Indent 2"/>
    <w:basedOn w:val="Normln"/>
    <w:semiHidden/>
    <w:pPr>
      <w:ind w:firstLine="708"/>
      <w:jc w:val="both"/>
    </w:pPr>
    <w:rPr>
      <w:rFonts w:ascii="Lucida Sans Unicode" w:hAnsi="Lucida Sans Unicode" w:cs="Lucida Sans Unicode"/>
      <w:sz w:val="20"/>
    </w:rPr>
  </w:style>
  <w:style w:type="paragraph" w:styleId="Zkladntextodsazen3">
    <w:name w:val="Body Text Indent 3"/>
    <w:basedOn w:val="Normln"/>
    <w:semiHidden/>
    <w:pPr>
      <w:ind w:firstLine="709"/>
    </w:pPr>
    <w:rPr>
      <w:rFonts w:ascii="Lucida Sans Unicode" w:hAnsi="Lucida Sans Unicode" w:cs="Lucida Sans Unicode"/>
      <w:sz w:val="20"/>
      <w:szCs w:val="20"/>
    </w:rPr>
  </w:style>
  <w:style w:type="paragraph" w:styleId="FormtovanvHTML">
    <w:name w:val="HTML Preformatted"/>
    <w:basedOn w:val="Normln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Nadpis3Char">
    <w:name w:val="Nadpis 3 Char"/>
    <w:link w:val="Nadpis3"/>
    <w:uiPriority w:val="9"/>
    <w:semiHidden/>
    <w:rsid w:val="00C92E27"/>
    <w:rPr>
      <w:rFonts w:ascii="Cambria" w:eastAsia="Times New Roman" w:hAnsi="Cambria" w:cs="Times New Roman"/>
      <w:b/>
      <w:bCs/>
      <w:sz w:val="26"/>
      <w:szCs w:val="26"/>
    </w:rPr>
  </w:style>
  <w:style w:type="character" w:styleId="Odkaznakoment">
    <w:name w:val="annotation reference"/>
    <w:uiPriority w:val="99"/>
    <w:semiHidden/>
    <w:unhideWhenUsed/>
    <w:rsid w:val="00696D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6D0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6D0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6D0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96D0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6D0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96D05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203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401FD8A9AB3E41881ECC8E8690AC66" ma:contentTypeVersion="3" ma:contentTypeDescription="Vytvoří nový dokument" ma:contentTypeScope="" ma:versionID="0040d4674f487c6f39e1781fc70037bb">
  <xsd:schema xmlns:xsd="http://www.w3.org/2001/XMLSchema" xmlns:xs="http://www.w3.org/2001/XMLSchema" xmlns:p="http://schemas.microsoft.com/office/2006/metadata/properties" xmlns:ns2="0b8a6dad-d97f-4916-bf72-d4d25e1bc3bd" targetNamespace="http://schemas.microsoft.com/office/2006/metadata/properties" ma:root="true" ma:fieldsID="d30b66600ab82cc7e76e72e048b7d22d" ns2:_="">
    <xsd:import namespace="0b8a6dad-d97f-4916-bf72-d4d25e1bc3b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a6dad-d97f-4916-bf72-d4d25e1bc3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8E60F-E2D3-4265-B050-45F00BCFC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8a6dad-d97f-4916-bf72-d4d25e1bc3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9BA274-2B46-4186-9414-4C912E275FB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629474C-A633-492E-A6A3-4ED8481B5EEF}">
  <ds:schemaRefs>
    <ds:schemaRef ds:uri="http://purl.org/dc/dcmitype/"/>
    <ds:schemaRef ds:uri="0b8a6dad-d97f-4916-bf72-d4d25e1bc3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E69D561-9440-48BB-A9B6-572A7A8EBC0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B101F5B-81A1-459C-8922-E2F710EBD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51EDA5C4</Template>
  <TotalTime>1</TotalTime>
  <Pages>2</Pages>
  <Words>475</Words>
  <Characters>2825</Characters>
  <Application>Microsoft Office Word</Application>
  <DocSecurity>4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Praze dne 11</vt:lpstr>
      <vt:lpstr>V Praze dne 11</vt:lpstr>
    </vt:vector>
  </TitlesOfParts>
  <Company>Univerzita Karlova v Praze</Company>
  <LinksUpToDate>false</LinksUpToDate>
  <CharactersWithSpaces>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Praze dne 11</dc:title>
  <dc:subject/>
  <dc:creator>Lucie Vavrikova</dc:creator>
  <cp:keywords/>
  <cp:lastModifiedBy>Fried, Mirjam</cp:lastModifiedBy>
  <cp:revision>2</cp:revision>
  <cp:lastPrinted>2015-12-11T17:57:00Z</cp:lastPrinted>
  <dcterms:created xsi:type="dcterms:W3CDTF">2016-01-06T12:38:00Z</dcterms:created>
  <dcterms:modified xsi:type="dcterms:W3CDTF">2016-01-06T12:38:00Z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lpwstr>1</vt:lpwstr>
  </property>
</Properties>
</file>