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87A1B" w14:textId="7E4AF7FA" w:rsidR="000568ED" w:rsidRPr="00BC6552" w:rsidRDefault="000568ED" w:rsidP="000568ED">
      <w:pPr>
        <w:pStyle w:val="Nadpis2"/>
        <w:keepNext w:val="0"/>
        <w:suppressAutoHyphens w:val="0"/>
        <w:spacing w:before="0" w:after="0"/>
        <w:jc w:val="center"/>
        <w:rPr>
          <w:rFonts w:ascii="Times New Roman" w:hAnsi="Times New Roman"/>
          <w:i w:val="0"/>
          <w:iCs w:val="0"/>
          <w:sz w:val="30"/>
          <w:szCs w:val="30"/>
          <w:lang w:val="cs-CZ" w:eastAsia="cs-CZ"/>
        </w:rPr>
      </w:pPr>
      <w:bookmarkStart w:id="0" w:name="_GoBack"/>
      <w:bookmarkEnd w:id="0"/>
      <w:r w:rsidRPr="00BC6552">
        <w:rPr>
          <w:rFonts w:ascii="Times New Roman" w:hAnsi="Times New Roman"/>
          <w:i w:val="0"/>
          <w:iCs w:val="0"/>
          <w:sz w:val="30"/>
          <w:szCs w:val="30"/>
          <w:lang w:val="cs-CZ" w:eastAsia="cs-CZ"/>
        </w:rPr>
        <w:t>Univerzita Karlova v Praze, Filozofická fakulta</w:t>
      </w:r>
    </w:p>
    <w:p w14:paraId="4AFA458C" w14:textId="77777777" w:rsidR="000568ED" w:rsidRPr="00BC6552" w:rsidRDefault="000568ED" w:rsidP="000568ED">
      <w:pPr>
        <w:rPr>
          <w:lang w:eastAsia="cs-CZ"/>
        </w:rPr>
      </w:pPr>
    </w:p>
    <w:p w14:paraId="1301BD1F" w14:textId="498168C1" w:rsidR="0060178F" w:rsidRPr="00BC6552" w:rsidRDefault="00A21B27" w:rsidP="007D2CE3">
      <w:pPr>
        <w:pStyle w:val="sloopaten"/>
      </w:pPr>
      <w:r w:rsidRPr="00BC6552">
        <w:t xml:space="preserve">Opatření děkana č. </w:t>
      </w:r>
      <w:r w:rsidR="00874FC9" w:rsidRPr="00874FC9">
        <w:rPr>
          <w:highlight w:val="yellow"/>
        </w:rPr>
        <w:t>…</w:t>
      </w:r>
      <w:r w:rsidRPr="00BC6552">
        <w:t xml:space="preserve">/2015 </w:t>
      </w:r>
    </w:p>
    <w:p w14:paraId="44C10842" w14:textId="735628EF" w:rsidR="0060178F" w:rsidRPr="00BC6552" w:rsidRDefault="00831AA4" w:rsidP="000568ED">
      <w:pPr>
        <w:pStyle w:val="Nzevopaten"/>
      </w:pPr>
      <w:r>
        <w:t xml:space="preserve">Přiznávání a vyplácení </w:t>
      </w:r>
      <w:r w:rsidR="0008196D">
        <w:t xml:space="preserve">účelových stipendií </w:t>
      </w:r>
      <w:r w:rsidR="00931656">
        <w:t xml:space="preserve">a stipendií hrazených ze stipendijního fondu </w:t>
      </w:r>
      <w:r w:rsidR="0008196D">
        <w:t xml:space="preserve">na žádost studentů </w:t>
      </w:r>
      <w:r>
        <w:t xml:space="preserve">na </w:t>
      </w:r>
      <w:r w:rsidR="000568ED" w:rsidRPr="00BC6552">
        <w:t>Filozofické fakultě Univerzity Karlovy</w:t>
      </w:r>
      <w:r w:rsidR="00A21B27" w:rsidRPr="00BC6552">
        <w:t xml:space="preserve"> v Praze</w:t>
      </w:r>
    </w:p>
    <w:p w14:paraId="3C669615" w14:textId="77777777" w:rsidR="0060178F" w:rsidRPr="00647FF2" w:rsidRDefault="0060178F" w:rsidP="00647FF2">
      <w:pPr>
        <w:pStyle w:val="Nadpis2"/>
        <w:keepNext w:val="0"/>
        <w:suppressAutoHyphens w:val="0"/>
        <w:spacing w:before="0" w:after="0"/>
        <w:jc w:val="both"/>
        <w:rPr>
          <w:rFonts w:ascii="Times New Roman" w:hAnsi="Times New Roman"/>
          <w:i w:val="0"/>
          <w:iCs w:val="0"/>
          <w:sz w:val="24"/>
          <w:szCs w:val="36"/>
          <w:lang w:val="cs-CZ" w:eastAsia="cs-CZ"/>
        </w:rPr>
      </w:pPr>
    </w:p>
    <w:p w14:paraId="078819D7" w14:textId="77777777" w:rsidR="0060178F" w:rsidRPr="00BC6552" w:rsidRDefault="00A21B27" w:rsidP="00647FF2">
      <w:pPr>
        <w:pStyle w:val="slolnku"/>
        <w:spacing w:before="200"/>
      </w:pPr>
      <w:r w:rsidRPr="00BC6552">
        <w:t>Čl. 1</w:t>
      </w:r>
    </w:p>
    <w:p w14:paraId="0B541138" w14:textId="77777777" w:rsidR="0060178F" w:rsidRPr="00BC6552" w:rsidRDefault="00A21B27" w:rsidP="00647FF2">
      <w:pPr>
        <w:pStyle w:val="Nzevlnku"/>
        <w:spacing w:after="200"/>
      </w:pPr>
      <w:r w:rsidRPr="00BC6552">
        <w:t>Úvodní ustanovení</w:t>
      </w:r>
    </w:p>
    <w:p w14:paraId="02423387" w14:textId="26499443" w:rsidR="0060178F" w:rsidRDefault="008B5F0D" w:rsidP="00647FF2">
      <w:pPr>
        <w:pStyle w:val="Seznam-seln0"/>
        <w:numPr>
          <w:ilvl w:val="0"/>
          <w:numId w:val="1"/>
        </w:numPr>
        <w:tabs>
          <w:tab w:val="clear" w:pos="720"/>
        </w:tabs>
        <w:ind w:left="360"/>
      </w:pPr>
      <w:r>
        <w:t>Toto opatření upravuje v souladu s</w:t>
      </w:r>
      <w:r w:rsidR="005512D2">
        <w:t xml:space="preserve"> ustanovením čl. 5 odst. 1 písm. c) a d) </w:t>
      </w:r>
      <w:r w:rsidR="00931656">
        <w:t>a čl. 8a</w:t>
      </w:r>
      <w:r w:rsidR="003A7EFB">
        <w:t xml:space="preserve"> odst. 2</w:t>
      </w:r>
      <w:r w:rsidR="00931656">
        <w:t xml:space="preserve"> </w:t>
      </w:r>
      <w:r w:rsidR="005512D2">
        <w:t xml:space="preserve">Stipendijního řádu Univerzity Karlovy v Praze, v platném znění (dále jen „Stipendijní řád“), a </w:t>
      </w:r>
      <w:r>
        <w:t xml:space="preserve">ustanovením </w:t>
      </w:r>
      <w:r w:rsidR="009A6DD1">
        <w:t>čl. 3 odst. 1 a čl. 4 odst. 5 Pravidel pro přiznávání stipendií na Filozofické fakultě Univerzity Karlovy v Praze</w:t>
      </w:r>
      <w:r>
        <w:t>, v platn</w:t>
      </w:r>
      <w:r w:rsidR="009A6DD1">
        <w:t>ém znění (dále jen „Pravidla</w:t>
      </w:r>
      <w:r>
        <w:t xml:space="preserve">“), </w:t>
      </w:r>
      <w:r w:rsidR="009A6DD1">
        <w:t xml:space="preserve">podmínky </w:t>
      </w:r>
      <w:r w:rsidR="005512D2">
        <w:t xml:space="preserve">pro přiznání a </w:t>
      </w:r>
      <w:r>
        <w:t>postup</w:t>
      </w:r>
      <w:r w:rsidR="009A6DD1">
        <w:t>y</w:t>
      </w:r>
      <w:r w:rsidR="00CE2757">
        <w:t xml:space="preserve"> související s administrací </w:t>
      </w:r>
      <w:r w:rsidR="00AF2FD8">
        <w:t xml:space="preserve">některých druhů </w:t>
      </w:r>
      <w:r w:rsidR="0008196D">
        <w:t xml:space="preserve">účelových </w:t>
      </w:r>
      <w:r w:rsidR="00CE2757">
        <w:t>stipendií</w:t>
      </w:r>
      <w:r w:rsidR="003A6AF0">
        <w:t xml:space="preserve"> a stipendií hrazených ze stipendijního fondu</w:t>
      </w:r>
      <w:r w:rsidR="00CE2757">
        <w:t xml:space="preserve"> </w:t>
      </w:r>
      <w:r w:rsidR="0008196D">
        <w:t xml:space="preserve">přiznávaných na základě žádostí studentů </w:t>
      </w:r>
      <w:r w:rsidR="00F42DB6">
        <w:t xml:space="preserve">(dále též společně jen „stipendia“) </w:t>
      </w:r>
      <w:r>
        <w:t>na Filozofické fakultě Univerzity Karlovy v Praze (dále jen „fakulta“ a „univerzita“).</w:t>
      </w:r>
      <w:r w:rsidR="00563F80">
        <w:t xml:space="preserve"> Postupy týkající se přiznávání ostatních druhů účelových stipendií nejsou tímto opatřením dotčeny.</w:t>
      </w:r>
    </w:p>
    <w:p w14:paraId="40BF7F42" w14:textId="07547917" w:rsidR="0060178F" w:rsidRPr="00647FF2" w:rsidRDefault="008B5F0D" w:rsidP="00647FF2">
      <w:pPr>
        <w:pStyle w:val="Seznam-seln0"/>
        <w:numPr>
          <w:ilvl w:val="0"/>
          <w:numId w:val="1"/>
        </w:numPr>
        <w:tabs>
          <w:tab w:val="clear" w:pos="720"/>
        </w:tabs>
        <w:ind w:left="360"/>
      </w:pPr>
      <w:r>
        <w:t>P</w:t>
      </w:r>
      <w:r w:rsidR="00CE2757">
        <w:t>odmínky a p</w:t>
      </w:r>
      <w:r>
        <w:t>ostup</w:t>
      </w:r>
      <w:r w:rsidR="00CE2757">
        <w:t>y</w:t>
      </w:r>
      <w:r>
        <w:t xml:space="preserve"> stanoven</w:t>
      </w:r>
      <w:r w:rsidR="00CE2757">
        <w:t>é</w:t>
      </w:r>
      <w:r>
        <w:t xml:space="preserve"> v tomto opatření navazuj</w:t>
      </w:r>
      <w:r w:rsidR="00CE2757">
        <w:t>í</w:t>
      </w:r>
      <w:r>
        <w:t xml:space="preserve"> na ustanovení § </w:t>
      </w:r>
      <w:r w:rsidR="00CE2757">
        <w:t>91</w:t>
      </w:r>
      <w:r>
        <w:t xml:space="preserve"> </w:t>
      </w:r>
      <w:r w:rsidRPr="00E013CB">
        <w:t>zákona č. 111/1998 Sb., o vysokých školách a o změně a doplnění dalších zákonů (zákon o vysokých školách), ve znění pozdějších předpisů</w:t>
      </w:r>
      <w:r>
        <w:t xml:space="preserve"> (dále jen „zákon o vysokých školách“), a </w:t>
      </w:r>
      <w:r w:rsidR="00C60F7B">
        <w:t xml:space="preserve">dále </w:t>
      </w:r>
      <w:r>
        <w:t>doplňuj</w:t>
      </w:r>
      <w:r w:rsidR="00CE2757">
        <w:t>í a upřesňují</w:t>
      </w:r>
      <w:r>
        <w:t xml:space="preserve"> ustanovení uvedená v</w:t>
      </w:r>
      <w:r w:rsidR="00CE2757">
        <w:t>e</w:t>
      </w:r>
      <w:r>
        <w:t> </w:t>
      </w:r>
      <w:r w:rsidR="00CE2757">
        <w:t>Stipendijním řádu</w:t>
      </w:r>
      <w:r>
        <w:t xml:space="preserve"> a v</w:t>
      </w:r>
      <w:r w:rsidR="00CE2757">
        <w:t xml:space="preserve"> Pravidlech</w:t>
      </w:r>
      <w:r>
        <w:t>.</w:t>
      </w:r>
    </w:p>
    <w:p w14:paraId="0D81F02E" w14:textId="77777777" w:rsidR="0060178F" w:rsidRPr="00BC6552" w:rsidRDefault="0060178F">
      <w:pPr>
        <w:jc w:val="both"/>
      </w:pPr>
    </w:p>
    <w:p w14:paraId="768CA1DA" w14:textId="77777777" w:rsidR="0060178F" w:rsidRPr="000E20E2" w:rsidRDefault="00A21B27" w:rsidP="000E20E2">
      <w:pPr>
        <w:pStyle w:val="slolnku"/>
        <w:spacing w:before="200"/>
        <w:rPr>
          <w:rStyle w:val="Zkladntext4"/>
          <w:i w:val="0"/>
          <w:szCs w:val="24"/>
          <w:shd w:val="clear" w:color="auto" w:fill="auto"/>
        </w:rPr>
      </w:pPr>
      <w:r w:rsidRPr="000E20E2">
        <w:rPr>
          <w:rStyle w:val="Zkladntext4"/>
          <w:i w:val="0"/>
          <w:szCs w:val="24"/>
          <w:shd w:val="clear" w:color="auto" w:fill="auto"/>
        </w:rPr>
        <w:t>Část I</w:t>
      </w:r>
    </w:p>
    <w:p w14:paraId="0C2A1DB0" w14:textId="3D61FDE6" w:rsidR="0060178F" w:rsidRPr="000E20E2" w:rsidRDefault="00594635" w:rsidP="000E20E2">
      <w:pPr>
        <w:pStyle w:val="Nzevlnku"/>
        <w:spacing w:after="200"/>
        <w:contextualSpacing/>
        <w:rPr>
          <w:rStyle w:val="Zkladntext4"/>
          <w:i w:val="0"/>
          <w:szCs w:val="24"/>
          <w:shd w:val="clear" w:color="auto" w:fill="auto"/>
        </w:rPr>
      </w:pPr>
      <w:r>
        <w:rPr>
          <w:rStyle w:val="Zkladntext4"/>
          <w:i w:val="0"/>
          <w:szCs w:val="24"/>
          <w:shd w:val="clear" w:color="auto" w:fill="auto"/>
        </w:rPr>
        <w:t>Podmínky pro přiznávání jednotlivých druhů stipendií</w:t>
      </w:r>
    </w:p>
    <w:p w14:paraId="0B866C99" w14:textId="77777777" w:rsidR="0060178F" w:rsidRPr="00BC6552" w:rsidRDefault="00A21B27" w:rsidP="00647FF2">
      <w:pPr>
        <w:pStyle w:val="slolnku"/>
        <w:spacing w:before="200"/>
      </w:pPr>
      <w:r w:rsidRPr="00BC6552">
        <w:t>Čl. 2</w:t>
      </w:r>
    </w:p>
    <w:p w14:paraId="30FFCB03" w14:textId="315412B5" w:rsidR="0060178F" w:rsidRPr="00BC6552" w:rsidRDefault="0008196D" w:rsidP="00647FF2">
      <w:pPr>
        <w:pStyle w:val="Nzevlnku"/>
        <w:spacing w:after="200"/>
      </w:pPr>
      <w:r>
        <w:t>Účelové stipendium podle čl. 5 odst. 1 písm. c) Stipendijního řádu</w:t>
      </w:r>
    </w:p>
    <w:p w14:paraId="6DF77521" w14:textId="6D5608CA" w:rsidR="00DE17E2" w:rsidRDefault="009F1BAE" w:rsidP="009615B1">
      <w:pPr>
        <w:pStyle w:val="Seznam-seln0"/>
      </w:pPr>
      <w:r>
        <w:t>Účelové stipendium podle čl. 5 odst. 1 písm. c) Stipendijního řádu lze přiznat v rámci stanoveného limitu</w:t>
      </w:r>
      <w:r>
        <w:rPr>
          <w:rStyle w:val="Znakapoznpodarou"/>
        </w:rPr>
        <w:footnoteReference w:id="2"/>
      </w:r>
      <w:r w:rsidR="00EC7013">
        <w:t>,</w:t>
      </w:r>
      <w:r w:rsidR="002628FC">
        <w:t xml:space="preserve"> neexistují-li překážky poskytnutí stipendia dle čl. 8 Stipendijního řádu</w:t>
      </w:r>
      <w:r w:rsidR="00EC7013">
        <w:t>,</w:t>
      </w:r>
      <w:r w:rsidR="002628FC">
        <w:t xml:space="preserve"> </w:t>
      </w:r>
      <w:r>
        <w:t>jako příspěvek na pokrytí nákladů na studium v zahraničí či praxi v Č</w:t>
      </w:r>
      <w:r w:rsidR="004B0FB1">
        <w:t>eské republice nebo v zahraničí</w:t>
      </w:r>
    </w:p>
    <w:p w14:paraId="0324FEA4" w14:textId="7270244A" w:rsidR="009F1BAE" w:rsidRDefault="004B0FB1" w:rsidP="009F1BAE">
      <w:pPr>
        <w:pStyle w:val="Seznam-seln0"/>
        <w:numPr>
          <w:ilvl w:val="1"/>
          <w:numId w:val="7"/>
        </w:numPr>
        <w:tabs>
          <w:tab w:val="clear" w:pos="1440"/>
        </w:tabs>
        <w:ind w:left="709" w:hanging="283"/>
      </w:pPr>
      <w:r>
        <w:t xml:space="preserve">ve výši až 100 % prokázaných </w:t>
      </w:r>
      <w:r w:rsidR="00C32D7C">
        <w:t>opodstatněných</w:t>
      </w:r>
      <w:r>
        <w:t xml:space="preserve"> nákladů dle tohoto opatření, </w:t>
      </w:r>
      <w:r w:rsidR="009F1BAE">
        <w:t xml:space="preserve">je-li výsledkem výstup </w:t>
      </w:r>
      <w:r w:rsidR="006956EF">
        <w:t xml:space="preserve">publikovaný či </w:t>
      </w:r>
      <w:r w:rsidR="00782BC7">
        <w:t>přijatý k recenznímu řízení</w:t>
      </w:r>
      <w:r w:rsidR="00C931D0">
        <w:t>,</w:t>
      </w:r>
    </w:p>
    <w:p w14:paraId="2102CE04" w14:textId="61130442" w:rsidR="004B0FB1" w:rsidRDefault="004B0FB1" w:rsidP="009F1BAE">
      <w:pPr>
        <w:pStyle w:val="Seznam-seln0"/>
        <w:numPr>
          <w:ilvl w:val="1"/>
          <w:numId w:val="7"/>
        </w:numPr>
        <w:tabs>
          <w:tab w:val="clear" w:pos="1440"/>
        </w:tabs>
        <w:ind w:left="709" w:hanging="283"/>
      </w:pPr>
      <w:r>
        <w:lastRenderedPageBreak/>
        <w:t xml:space="preserve">ve výši až 60 % prokázaných </w:t>
      </w:r>
      <w:r w:rsidR="00C32D7C">
        <w:t>opodstatněných</w:t>
      </w:r>
      <w:r>
        <w:t xml:space="preserve"> nákladů dle tohoto opatření, </w:t>
      </w:r>
      <w:r w:rsidR="00BB71A7">
        <w:t>v případě</w:t>
      </w:r>
      <w:r>
        <w:t> získání v poměru k délce trvání přiměřeného počtu mezinárodně uznatelných kreditů</w:t>
      </w:r>
      <w:r w:rsidR="003B6E27">
        <w:t xml:space="preserve"> za studijní povinnosti</w:t>
      </w:r>
      <w:r>
        <w:t xml:space="preserve"> či jejich obdob</w:t>
      </w:r>
      <w:r w:rsidR="00AF2FD8">
        <w:t>y</w:t>
      </w:r>
      <w:r w:rsidR="00FD1DC7">
        <w:t>,</w:t>
      </w:r>
    </w:p>
    <w:p w14:paraId="31BA7FAE" w14:textId="0C1CE3AA" w:rsidR="00BB71A7" w:rsidRDefault="00BB71A7" w:rsidP="009F1BAE">
      <w:pPr>
        <w:pStyle w:val="Seznam-seln0"/>
        <w:numPr>
          <w:ilvl w:val="1"/>
          <w:numId w:val="7"/>
        </w:numPr>
        <w:tabs>
          <w:tab w:val="clear" w:pos="1440"/>
        </w:tabs>
        <w:ind w:left="709" w:hanging="283"/>
      </w:pPr>
      <w:r>
        <w:t xml:space="preserve">ve výši až 60 % prokázaných </w:t>
      </w:r>
      <w:r w:rsidR="00C32D7C">
        <w:t>opodstatněných</w:t>
      </w:r>
      <w:r>
        <w:t xml:space="preserve"> nákladů dle tohoto opatření, v případě aktivní reprezentace fakulty na letní škole ve formě ú</w:t>
      </w:r>
      <w:r w:rsidR="00FD1DC7">
        <w:t>stní prezentace, posteru apod.,</w:t>
      </w:r>
    </w:p>
    <w:p w14:paraId="6BE5FF22" w14:textId="58D5A1B7" w:rsidR="00A24DEA" w:rsidRDefault="00A24DEA" w:rsidP="009F1BAE">
      <w:pPr>
        <w:pStyle w:val="Seznam-seln0"/>
        <w:numPr>
          <w:ilvl w:val="1"/>
          <w:numId w:val="7"/>
        </w:numPr>
        <w:tabs>
          <w:tab w:val="clear" w:pos="1440"/>
        </w:tabs>
        <w:ind w:left="709" w:hanging="283"/>
      </w:pPr>
      <w:r>
        <w:t xml:space="preserve">ve výši až 20 % prokázaných </w:t>
      </w:r>
      <w:r w:rsidR="00C32D7C">
        <w:t>opodstatněných</w:t>
      </w:r>
      <w:r>
        <w:t xml:space="preserve"> nákladů dle toho</w:t>
      </w:r>
      <w:r w:rsidR="00B23762">
        <w:t>to opatření, v případě činnosti související s přípravou závěrečné práce, článku, monografie apod.</w:t>
      </w:r>
      <w:r>
        <w:t xml:space="preserve"> </w:t>
      </w:r>
      <w:r w:rsidR="00EA08A8">
        <w:t xml:space="preserve">(např. studium či shromažďování pramenů v zahraničních knihovnách či archivech, apod.) </w:t>
      </w:r>
      <w:r>
        <w:t>bez publikačního výstupu</w:t>
      </w:r>
      <w:r w:rsidR="00617653">
        <w:t>.</w:t>
      </w:r>
    </w:p>
    <w:p w14:paraId="0A1FDE72" w14:textId="77777777" w:rsidR="004A6A6D" w:rsidRDefault="004A6A6D" w:rsidP="004A6A6D">
      <w:pPr>
        <w:pStyle w:val="Seznam-seln0"/>
      </w:pPr>
    </w:p>
    <w:p w14:paraId="0BC84D5C" w14:textId="54CC432C" w:rsidR="00594635" w:rsidRPr="00BC6552" w:rsidRDefault="00594635" w:rsidP="00594635">
      <w:pPr>
        <w:pStyle w:val="slolnku"/>
        <w:spacing w:before="200"/>
      </w:pPr>
      <w:r w:rsidRPr="00BC6552">
        <w:t xml:space="preserve">Čl. </w:t>
      </w:r>
      <w:r w:rsidR="009615B1">
        <w:t>3</w:t>
      </w:r>
    </w:p>
    <w:p w14:paraId="1E4C8662" w14:textId="216F9574" w:rsidR="00594635" w:rsidRPr="00BC6552" w:rsidRDefault="0008196D" w:rsidP="00594635">
      <w:pPr>
        <w:pStyle w:val="Nzevlnku"/>
        <w:spacing w:after="200"/>
      </w:pPr>
      <w:r>
        <w:t>Účelové stipendium podle čl. 5 odst. 1 písm. d) Stipendijního řádu</w:t>
      </w:r>
    </w:p>
    <w:p w14:paraId="4C04EC68" w14:textId="21E8C30A" w:rsidR="00594635" w:rsidRDefault="009F1BAE" w:rsidP="009615B1">
      <w:pPr>
        <w:pStyle w:val="Seznam-seln0"/>
      </w:pPr>
      <w:r>
        <w:t>Účelové stipendium podle čl. 5 odst. 1 písm. d) Stipendijního řádu lze přiznat v rámci stanoveného limitu</w:t>
      </w:r>
      <w:r>
        <w:rPr>
          <w:rStyle w:val="Znakapoznpodarou"/>
        </w:rPr>
        <w:footnoteReference w:id="3"/>
      </w:r>
      <w:r w:rsidR="00EC7013">
        <w:t>,</w:t>
      </w:r>
      <w:r>
        <w:t xml:space="preserve"> </w:t>
      </w:r>
      <w:r w:rsidR="002628FC">
        <w:t>neexistují-li překážky poskytnutí stipendia dle čl. 8 Stipendijního řádu</w:t>
      </w:r>
      <w:r w:rsidR="00EC7013">
        <w:t>,</w:t>
      </w:r>
      <w:r w:rsidR="002628FC">
        <w:t xml:space="preserve"> </w:t>
      </w:r>
      <w:r>
        <w:t>v případech zvláštního zřetele hodných jako</w:t>
      </w:r>
      <w:r w:rsidR="009615B1">
        <w:t xml:space="preserve"> příspěvek na pokrytí nákladů při účasti na pedagogické a vědecko-výzkumné činnosti či mezinárodní spolupráci v České republice nebo v zahraničí,</w:t>
      </w:r>
    </w:p>
    <w:p w14:paraId="29486392" w14:textId="4553F450" w:rsidR="009F1BAE" w:rsidRDefault="009615B1" w:rsidP="009F1BAE">
      <w:pPr>
        <w:pStyle w:val="Seznam-seln0"/>
        <w:numPr>
          <w:ilvl w:val="1"/>
          <w:numId w:val="24"/>
        </w:numPr>
        <w:tabs>
          <w:tab w:val="clear" w:pos="1440"/>
        </w:tabs>
        <w:ind w:left="709" w:hanging="283"/>
      </w:pPr>
      <w:r>
        <w:t>ve výši až 100 % prokázaných opodstatněných nákladů dle tohoto opatření, je-li výsledkem výstup publ</w:t>
      </w:r>
      <w:r w:rsidR="00782BC7">
        <w:t>ikovaný či přijatý k recenznímu řízení</w:t>
      </w:r>
      <w:r>
        <w:t>,</w:t>
      </w:r>
    </w:p>
    <w:p w14:paraId="1B552CDA" w14:textId="119B0BC7" w:rsidR="009F1BAE" w:rsidRDefault="009615B1" w:rsidP="009F1BAE">
      <w:pPr>
        <w:pStyle w:val="Seznam-seln0"/>
        <w:numPr>
          <w:ilvl w:val="1"/>
          <w:numId w:val="24"/>
        </w:numPr>
        <w:tabs>
          <w:tab w:val="clear" w:pos="1440"/>
        </w:tabs>
        <w:ind w:left="709" w:hanging="283"/>
      </w:pPr>
      <w:r>
        <w:t>ve výši až 100 % prokázaných opodstatněných nákladů dle tohoto opatření, v případě aktivní reprezentace fakulty na konferenci, workshopu či obdobné akci ve formě ústní prezentace, posteru apod.,</w:t>
      </w:r>
    </w:p>
    <w:p w14:paraId="041F8FDD" w14:textId="1C7B7AEC" w:rsidR="009615B1" w:rsidRDefault="009615B1" w:rsidP="009F1BAE">
      <w:pPr>
        <w:pStyle w:val="Seznam-seln0"/>
        <w:numPr>
          <w:ilvl w:val="1"/>
          <w:numId w:val="24"/>
        </w:numPr>
        <w:tabs>
          <w:tab w:val="clear" w:pos="1440"/>
        </w:tabs>
        <w:ind w:left="709" w:hanging="283"/>
      </w:pPr>
      <w:r>
        <w:t>ve výši až 50 % prokázaných opodstatněných nákladů dle tohoto opatření, v případě terénního výzkumu bez publikačního výstupu,</w:t>
      </w:r>
    </w:p>
    <w:p w14:paraId="49DEB819" w14:textId="4EA16C2C" w:rsidR="009615B1" w:rsidRDefault="009615B1" w:rsidP="009F1BAE">
      <w:pPr>
        <w:pStyle w:val="Seznam-seln0"/>
        <w:numPr>
          <w:ilvl w:val="1"/>
          <w:numId w:val="24"/>
        </w:numPr>
        <w:tabs>
          <w:tab w:val="clear" w:pos="1440"/>
        </w:tabs>
        <w:ind w:left="709" w:hanging="283"/>
      </w:pPr>
      <w:r>
        <w:t>ve výši až 20 % prokázaných opodstatněných nákladů dle tohoto opatření, v případě</w:t>
      </w:r>
      <w:r w:rsidRPr="00A24DEA">
        <w:t xml:space="preserve"> </w:t>
      </w:r>
      <w:r>
        <w:t>pasivní reprezentace fakulty na konferenci, workshopu či obdobné akci.</w:t>
      </w:r>
    </w:p>
    <w:p w14:paraId="3F35EC3E" w14:textId="77777777" w:rsidR="00594635" w:rsidRPr="0058391D" w:rsidRDefault="00594635" w:rsidP="00594635">
      <w:pPr>
        <w:pStyle w:val="Nadpis2"/>
        <w:keepNext w:val="0"/>
        <w:suppressAutoHyphens w:val="0"/>
        <w:spacing w:before="0" w:after="0"/>
        <w:jc w:val="both"/>
        <w:rPr>
          <w:rFonts w:ascii="Times New Roman" w:hAnsi="Times New Roman"/>
          <w:b w:val="0"/>
          <w:i w:val="0"/>
          <w:iCs w:val="0"/>
          <w:sz w:val="24"/>
          <w:szCs w:val="24"/>
          <w:lang w:val="cs-CZ" w:eastAsia="cs-CZ"/>
        </w:rPr>
      </w:pPr>
    </w:p>
    <w:p w14:paraId="6FE84596" w14:textId="5BF94AD0" w:rsidR="00C60F7B" w:rsidRPr="00BC6552" w:rsidRDefault="009615B1" w:rsidP="00C60F7B">
      <w:pPr>
        <w:pStyle w:val="slolnku"/>
        <w:spacing w:before="200"/>
      </w:pPr>
      <w:r>
        <w:t>Čl. 4</w:t>
      </w:r>
    </w:p>
    <w:p w14:paraId="3CC275F7" w14:textId="7D67C7CB" w:rsidR="00C60F7B" w:rsidRPr="00BC6552" w:rsidRDefault="00A90F32" w:rsidP="00C60F7B">
      <w:pPr>
        <w:pStyle w:val="Nzevlnku"/>
        <w:spacing w:after="200"/>
      </w:pPr>
      <w:r>
        <w:t xml:space="preserve">Stipendium hrazené ze stipendijního fondu podle čl. 8a </w:t>
      </w:r>
      <w:r w:rsidR="003A7EFB">
        <w:t xml:space="preserve">odst. 2 </w:t>
      </w:r>
      <w:r>
        <w:t>Stipendijního řádu</w:t>
      </w:r>
    </w:p>
    <w:p w14:paraId="663BDEA8" w14:textId="5FFC09B1" w:rsidR="00EB2B32" w:rsidRDefault="009360CB" w:rsidP="009615B1">
      <w:pPr>
        <w:pStyle w:val="Seznam-seln0"/>
      </w:pPr>
      <w:r>
        <w:t>Stipendium hrazené ze stipendijního fondu podle čl. 8a odst. 2 Stipendijního řádu lze přiznat</w:t>
      </w:r>
      <w:r w:rsidR="00EC7013">
        <w:t xml:space="preserve">, neexistují-li překážky poskytnutí stipendia dle čl. 8 Stipendijního řádu, </w:t>
      </w:r>
      <w:r>
        <w:t xml:space="preserve">jako </w:t>
      </w:r>
    </w:p>
    <w:p w14:paraId="73C39135" w14:textId="47B47F91" w:rsidR="00C60F7B" w:rsidRDefault="009360CB" w:rsidP="00EB2B32">
      <w:pPr>
        <w:pStyle w:val="Seznam-seln0"/>
        <w:numPr>
          <w:ilvl w:val="1"/>
          <w:numId w:val="26"/>
        </w:numPr>
        <w:tabs>
          <w:tab w:val="clear" w:pos="1440"/>
        </w:tabs>
        <w:ind w:left="709" w:hanging="283"/>
      </w:pPr>
      <w:r>
        <w:t>příspěv</w:t>
      </w:r>
      <w:r w:rsidR="00BE2341">
        <w:t>ek na pokrytí nákladů spojených</w:t>
      </w:r>
      <w:r w:rsidR="00777B63" w:rsidRPr="00777B63">
        <w:t xml:space="preserve"> </w:t>
      </w:r>
      <w:r w:rsidR="00777B63">
        <w:t>se zcela výjimečnými studijními, vědeckými, sportovními či uměleckými výsledky, úspěšnou reprezentací univerzity nebo příkladnými občanskými činy,</w:t>
      </w:r>
      <w:r w:rsidR="00887D64">
        <w:t xml:space="preserve"> obdobně podle podmínek vztahujících se na stipendia dle čl. 5 odst. 1 písm. d) Stipendijního řádu uvedených v čl. 3 tohoto opatření,</w:t>
      </w:r>
    </w:p>
    <w:p w14:paraId="6EFB5094" w14:textId="107B47B6" w:rsidR="00777B63" w:rsidRDefault="00777B63" w:rsidP="00EB2B32">
      <w:pPr>
        <w:pStyle w:val="Seznam-seln0"/>
        <w:numPr>
          <w:ilvl w:val="1"/>
          <w:numId w:val="26"/>
        </w:numPr>
        <w:tabs>
          <w:tab w:val="clear" w:pos="1440"/>
        </w:tabs>
        <w:ind w:left="709" w:hanging="283"/>
      </w:pPr>
      <w:r>
        <w:lastRenderedPageBreak/>
        <w:t xml:space="preserve">navýšení stipendia uvedeného v čl. 5 odst. 1 písm. c) Stipendijního řádu, resp. v čl. 3 tohoto opatření, za </w:t>
      </w:r>
      <w:r w:rsidR="00A56135">
        <w:t>předpokladu splnění st</w:t>
      </w:r>
      <w:r>
        <w:t>ejných podmínek, které platí pro toto stipendium</w:t>
      </w:r>
      <w:r w:rsidR="00A56135">
        <w:t>, a zároveň</w:t>
      </w:r>
      <w:r w:rsidR="000C3AE2">
        <w:t xml:space="preserve"> se bude jednat o aktivitu s výjimečnými výsledky</w:t>
      </w:r>
      <w:r>
        <w:t>.</w:t>
      </w:r>
    </w:p>
    <w:p w14:paraId="23D5ED2B" w14:textId="77777777" w:rsidR="00C60F7B" w:rsidRPr="0058391D" w:rsidRDefault="00C60F7B" w:rsidP="00C60F7B">
      <w:pPr>
        <w:pStyle w:val="Nadpis2"/>
        <w:keepNext w:val="0"/>
        <w:suppressAutoHyphens w:val="0"/>
        <w:spacing w:before="0" w:after="0"/>
        <w:jc w:val="both"/>
        <w:rPr>
          <w:rFonts w:ascii="Times New Roman" w:hAnsi="Times New Roman"/>
          <w:b w:val="0"/>
          <w:i w:val="0"/>
          <w:iCs w:val="0"/>
          <w:sz w:val="24"/>
          <w:szCs w:val="24"/>
          <w:lang w:val="cs-CZ" w:eastAsia="cs-CZ"/>
        </w:rPr>
      </w:pPr>
    </w:p>
    <w:p w14:paraId="5A7C1806" w14:textId="0BD8A606" w:rsidR="00C60F7B" w:rsidRPr="00BC6552" w:rsidRDefault="003C5F87" w:rsidP="00C60F7B">
      <w:pPr>
        <w:pStyle w:val="slolnku"/>
        <w:spacing w:before="200"/>
      </w:pPr>
      <w:r>
        <w:t>Čl. 5</w:t>
      </w:r>
    </w:p>
    <w:p w14:paraId="65B28CD9" w14:textId="1168BAC6" w:rsidR="00C60F7B" w:rsidRPr="00BC6552" w:rsidRDefault="003A7EFB" w:rsidP="00C60F7B">
      <w:pPr>
        <w:pStyle w:val="Nzevlnku"/>
        <w:spacing w:after="200"/>
      </w:pPr>
      <w:r>
        <w:t>Společná ustanovení</w:t>
      </w:r>
    </w:p>
    <w:p w14:paraId="56C27767" w14:textId="3271EC7D" w:rsidR="00C60F7B" w:rsidRDefault="003A7EFB" w:rsidP="00271E11">
      <w:pPr>
        <w:pStyle w:val="Seznam-seln0"/>
        <w:numPr>
          <w:ilvl w:val="0"/>
          <w:numId w:val="28"/>
        </w:numPr>
        <w:ind w:left="360"/>
      </w:pPr>
      <w:r>
        <w:t>Přiznání stipendií není možné žádat a stipendia nelze přiznat, pokud bylo na tutéž aktivitu, resp. pokrytí nákladů s ní souvisejících, přiznáno jiné stipendium či poskytnuty finanční prostředky z jiných zdrojů, jako jsou zejména Vnitřní granty FF UK, program Erasmus+, Fond mobility, apod., a to ani v případě, že finanční prostředky takto poskytnuté nepokryly veškeré náklady s aktivitou související.</w:t>
      </w:r>
    </w:p>
    <w:p w14:paraId="578A49C1" w14:textId="7C452471" w:rsidR="003A7EFB" w:rsidRDefault="003A7EFB" w:rsidP="00271E11">
      <w:pPr>
        <w:pStyle w:val="Seznam-seln0"/>
        <w:numPr>
          <w:ilvl w:val="0"/>
          <w:numId w:val="28"/>
        </w:numPr>
        <w:ind w:left="360"/>
      </w:pPr>
      <w:r>
        <w:t>Přiznání stipendií je možné žádat a stipendia lze přiznat pouze na náklady bezprostředně související s daným účelem a tento účel musí úzce souviset se studiem příslušného studenta.</w:t>
      </w:r>
    </w:p>
    <w:p w14:paraId="120E2AF9" w14:textId="0F578C52" w:rsidR="009360CB" w:rsidRDefault="009360CB" w:rsidP="00271E11">
      <w:pPr>
        <w:pStyle w:val="Seznam-seln0"/>
        <w:numPr>
          <w:ilvl w:val="0"/>
          <w:numId w:val="28"/>
        </w:numPr>
        <w:ind w:left="360"/>
      </w:pPr>
      <w:r>
        <w:t xml:space="preserve">Za </w:t>
      </w:r>
      <w:r w:rsidR="00A9096F">
        <w:t>opodstatněné</w:t>
      </w:r>
      <w:r>
        <w:t xml:space="preserve"> náklady se pokládají u aktivit, které nepřekročí délku trvání dvacet jedna dní, resp. třicet jedna dní v případně letní školy,</w:t>
      </w:r>
    </w:p>
    <w:p w14:paraId="6BD7742A" w14:textId="5C68D61E" w:rsidR="009360CB" w:rsidRDefault="009360CB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t>náklady na dopravu do a z místa konání aktivity (</w:t>
      </w:r>
      <w:r w:rsidRPr="00A922C7">
        <w:t xml:space="preserve">vlak </w:t>
      </w:r>
      <w:r>
        <w:t>druhá</w:t>
      </w:r>
      <w:r w:rsidRPr="00A922C7">
        <w:t xml:space="preserve"> třída</w:t>
      </w:r>
      <w:r>
        <w:t>,</w:t>
      </w:r>
      <w:r w:rsidRPr="00A922C7">
        <w:t xml:space="preserve"> autobus</w:t>
      </w:r>
      <w:r>
        <w:t>,</w:t>
      </w:r>
      <w:r w:rsidRPr="00A922C7">
        <w:t xml:space="preserve"> letadlo ekonomická třída</w:t>
      </w:r>
      <w:r>
        <w:t>) a v místě konání aktivity (městská hromadná doprava),</w:t>
      </w:r>
    </w:p>
    <w:p w14:paraId="53B8E29E" w14:textId="06DE4E67" w:rsidR="009360CB" w:rsidRDefault="009360CB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t>náklady na ubytování do výše 1 000,- Kč za jednu noc,</w:t>
      </w:r>
    </w:p>
    <w:p w14:paraId="19728123" w14:textId="55A9AF3E" w:rsidR="009360CB" w:rsidRDefault="009360CB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t>konferenční poplatek,</w:t>
      </w:r>
    </w:p>
    <w:p w14:paraId="69B4CCB7" w14:textId="55D430C9" w:rsidR="009360CB" w:rsidRDefault="009360CB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t>cestovní pojištění,</w:t>
      </w:r>
    </w:p>
    <w:p w14:paraId="48607E70" w14:textId="1FACB895" w:rsidR="009360CB" w:rsidRDefault="009360CB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rPr>
          <w:bCs/>
          <w:szCs w:val="28"/>
        </w:rPr>
        <w:t xml:space="preserve">další </w:t>
      </w:r>
      <w:r w:rsidRPr="007B60B3">
        <w:rPr>
          <w:bCs/>
          <w:szCs w:val="28"/>
        </w:rPr>
        <w:t>prokazatelně nezbytné náklady pro účast na dané aktivitě</w:t>
      </w:r>
      <w:r>
        <w:rPr>
          <w:bCs/>
          <w:szCs w:val="28"/>
        </w:rPr>
        <w:t>.</w:t>
      </w:r>
    </w:p>
    <w:p w14:paraId="439065A5" w14:textId="36F1D83C" w:rsidR="009360CB" w:rsidRDefault="009360CB" w:rsidP="00271E11">
      <w:pPr>
        <w:pStyle w:val="Seznam-seln0"/>
        <w:numPr>
          <w:ilvl w:val="0"/>
          <w:numId w:val="28"/>
        </w:numPr>
        <w:ind w:left="360"/>
      </w:pPr>
      <w:r>
        <w:t xml:space="preserve">Za </w:t>
      </w:r>
      <w:r w:rsidR="00A9096F">
        <w:t>opodstatněné</w:t>
      </w:r>
      <w:r>
        <w:t xml:space="preserve"> náklady se pokládají u aktivit, které překročí délku trvání dvacet jedna dní, resp. třicet jedna dní v případně letní školy, pouze náklady na dopravu do a z místa konání aktivity (</w:t>
      </w:r>
      <w:r w:rsidRPr="00A922C7">
        <w:t xml:space="preserve">vlak </w:t>
      </w:r>
      <w:r>
        <w:t>druhá</w:t>
      </w:r>
      <w:r w:rsidRPr="00A922C7">
        <w:t xml:space="preserve"> třída</w:t>
      </w:r>
      <w:r>
        <w:t>,</w:t>
      </w:r>
      <w:r w:rsidRPr="00A922C7">
        <w:t xml:space="preserve"> autobus</w:t>
      </w:r>
      <w:r>
        <w:t>,</w:t>
      </w:r>
      <w:r w:rsidRPr="00A922C7">
        <w:t xml:space="preserve"> letadlo ekonomická třída</w:t>
      </w:r>
      <w:r>
        <w:t>).</w:t>
      </w:r>
    </w:p>
    <w:p w14:paraId="3D2E3104" w14:textId="02E3BBF7" w:rsidR="009360CB" w:rsidRDefault="009360CB" w:rsidP="00271E11">
      <w:pPr>
        <w:pStyle w:val="Seznam-seln0"/>
        <w:numPr>
          <w:ilvl w:val="0"/>
          <w:numId w:val="28"/>
        </w:numPr>
        <w:ind w:left="360"/>
      </w:pPr>
      <w:r>
        <w:t>Přiznání stipendia není možné žádat a stipendium nelze přiznat na tyto náklady:</w:t>
      </w:r>
    </w:p>
    <w:p w14:paraId="4313E7EA" w14:textId="6653E39F" w:rsidR="009360CB" w:rsidRDefault="00E00A24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t xml:space="preserve">výdaje za </w:t>
      </w:r>
      <w:r w:rsidR="009360CB">
        <w:t>stravu,</w:t>
      </w:r>
    </w:p>
    <w:p w14:paraId="54C188B5" w14:textId="442A9771" w:rsidR="009360CB" w:rsidRDefault="009360CB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t>školné a obdobné poplatky,</w:t>
      </w:r>
    </w:p>
    <w:p w14:paraId="310095F4" w14:textId="6DFF7A54" w:rsidR="009360CB" w:rsidRDefault="00E00A24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t xml:space="preserve">výdaje za </w:t>
      </w:r>
      <w:r w:rsidR="009360CB">
        <w:t>jazykové kurzy, které lze absolvovat v rámci fakulty,</w:t>
      </w:r>
    </w:p>
    <w:p w14:paraId="5040EC60" w14:textId="10755251" w:rsidR="009360CB" w:rsidRDefault="00E00A24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t xml:space="preserve">výdaje za </w:t>
      </w:r>
      <w:r w:rsidR="009360CB">
        <w:t>knihy, elektronika a další podobné vybavení, které se nestane majetkem fakulty,</w:t>
      </w:r>
    </w:p>
    <w:p w14:paraId="2C98F136" w14:textId="1AFE5F36" w:rsidR="009360CB" w:rsidRDefault="00E00A24" w:rsidP="009360CB">
      <w:pPr>
        <w:pStyle w:val="Seznam-seln0"/>
        <w:numPr>
          <w:ilvl w:val="1"/>
          <w:numId w:val="28"/>
        </w:numPr>
        <w:tabs>
          <w:tab w:val="clear" w:pos="1440"/>
        </w:tabs>
        <w:ind w:left="709" w:hanging="283"/>
      </w:pPr>
      <w:r>
        <w:t xml:space="preserve">výdaje za </w:t>
      </w:r>
      <w:r w:rsidR="009360CB">
        <w:t>doprovod další osobou.</w:t>
      </w:r>
    </w:p>
    <w:p w14:paraId="22A9E0DE" w14:textId="3E873039" w:rsidR="0060178F" w:rsidRDefault="0060178F" w:rsidP="0058391D">
      <w:pPr>
        <w:pStyle w:val="Nadpis2"/>
        <w:keepNext w:val="0"/>
        <w:suppressAutoHyphens w:val="0"/>
        <w:spacing w:before="0" w:after="0"/>
        <w:jc w:val="both"/>
        <w:rPr>
          <w:rFonts w:ascii="Times New Roman" w:hAnsi="Times New Roman"/>
          <w:b w:val="0"/>
          <w:i w:val="0"/>
          <w:iCs w:val="0"/>
          <w:sz w:val="24"/>
          <w:szCs w:val="24"/>
          <w:lang w:val="cs-CZ" w:eastAsia="cs-CZ"/>
        </w:rPr>
      </w:pPr>
    </w:p>
    <w:p w14:paraId="6351D12C" w14:textId="77777777" w:rsidR="00714CC7" w:rsidRPr="00714CC7" w:rsidRDefault="00714CC7" w:rsidP="00714CC7">
      <w:pPr>
        <w:rPr>
          <w:lang w:eastAsia="cs-CZ"/>
        </w:rPr>
      </w:pPr>
    </w:p>
    <w:p w14:paraId="6A246D54" w14:textId="77777777" w:rsidR="0060178F" w:rsidRPr="000E20E2" w:rsidRDefault="00A21B27" w:rsidP="000E20E2">
      <w:pPr>
        <w:pStyle w:val="slolnku"/>
        <w:spacing w:before="200"/>
        <w:rPr>
          <w:rStyle w:val="Zkladntext4"/>
          <w:i w:val="0"/>
          <w:szCs w:val="24"/>
          <w:shd w:val="clear" w:color="auto" w:fill="auto"/>
        </w:rPr>
      </w:pPr>
      <w:r w:rsidRPr="000E20E2">
        <w:rPr>
          <w:rStyle w:val="Zkladntext4"/>
          <w:i w:val="0"/>
          <w:szCs w:val="24"/>
          <w:shd w:val="clear" w:color="auto" w:fill="auto"/>
        </w:rPr>
        <w:t>Část II</w:t>
      </w:r>
    </w:p>
    <w:p w14:paraId="128310B3" w14:textId="055EB074" w:rsidR="0060178F" w:rsidRDefault="002274D6" w:rsidP="000E20E2">
      <w:pPr>
        <w:pStyle w:val="Nzevlnku"/>
        <w:spacing w:after="200"/>
        <w:contextualSpacing/>
        <w:rPr>
          <w:rStyle w:val="Zkladntext4"/>
          <w:i w:val="0"/>
          <w:szCs w:val="24"/>
          <w:shd w:val="clear" w:color="auto" w:fill="auto"/>
        </w:rPr>
      </w:pPr>
      <w:r>
        <w:rPr>
          <w:rStyle w:val="Zkladntext4"/>
          <w:i w:val="0"/>
          <w:szCs w:val="24"/>
          <w:shd w:val="clear" w:color="auto" w:fill="auto"/>
        </w:rPr>
        <w:t>Postup</w:t>
      </w:r>
      <w:r w:rsidR="00C60F7B">
        <w:rPr>
          <w:rStyle w:val="Zkladntext4"/>
          <w:i w:val="0"/>
          <w:szCs w:val="24"/>
          <w:shd w:val="clear" w:color="auto" w:fill="auto"/>
        </w:rPr>
        <w:t xml:space="preserve"> při přiznávání a vyplácení stipendií</w:t>
      </w:r>
    </w:p>
    <w:p w14:paraId="15789D9C" w14:textId="52C71CF2" w:rsidR="0060178F" w:rsidRPr="00BC6552" w:rsidRDefault="003C5F87" w:rsidP="00647FF2">
      <w:pPr>
        <w:pStyle w:val="slolnku"/>
        <w:spacing w:before="200"/>
      </w:pPr>
      <w:r>
        <w:lastRenderedPageBreak/>
        <w:t>Čl. 6</w:t>
      </w:r>
    </w:p>
    <w:p w14:paraId="4F43363F" w14:textId="5D7BB876" w:rsidR="0060178F" w:rsidRPr="00BC6552" w:rsidRDefault="00C120E7" w:rsidP="00647FF2">
      <w:pPr>
        <w:pStyle w:val="Nzevlnku"/>
        <w:spacing w:after="200"/>
      </w:pPr>
      <w:r>
        <w:t>Podoba žádosti</w:t>
      </w:r>
    </w:p>
    <w:p w14:paraId="248D0586" w14:textId="026F63C8" w:rsidR="22537D5C" w:rsidRDefault="00A3138D" w:rsidP="00271E11">
      <w:pPr>
        <w:pStyle w:val="Seznam-seln0"/>
        <w:numPr>
          <w:ilvl w:val="0"/>
          <w:numId w:val="11"/>
        </w:numPr>
        <w:ind w:left="360"/>
      </w:pPr>
      <w:r>
        <w:t xml:space="preserve">Žádost </w:t>
      </w:r>
      <w:r w:rsidR="00C43924">
        <w:t xml:space="preserve">o přiznání stipendia </w:t>
      </w:r>
      <w:r>
        <w:t>musí obsahovat:</w:t>
      </w:r>
    </w:p>
    <w:p w14:paraId="3E9C7D17" w14:textId="39ABFB08" w:rsidR="00A3138D" w:rsidRDefault="00A3138D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jméno a příjmení studenta,</w:t>
      </w:r>
    </w:p>
    <w:p w14:paraId="67BAF629" w14:textId="0A827E01" w:rsidR="00DC4BC5" w:rsidRDefault="00DC4BC5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datum narození,</w:t>
      </w:r>
    </w:p>
    <w:p w14:paraId="50B7E3D3" w14:textId="09014FF8" w:rsidR="00A3138D" w:rsidRDefault="00A3138D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číslo studenta,</w:t>
      </w:r>
    </w:p>
    <w:p w14:paraId="15CA3288" w14:textId="5E901564" w:rsidR="00A3138D" w:rsidRDefault="00A3138D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studijní obor, jehož se žádost týká,</w:t>
      </w:r>
    </w:p>
    <w:p w14:paraId="69D03653" w14:textId="4F08D979" w:rsidR="00E328DA" w:rsidRDefault="00E328DA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formu studia (prezenční, kombinovaná),</w:t>
      </w:r>
    </w:p>
    <w:p w14:paraId="73C105CF" w14:textId="218BD9CA" w:rsidR="00E328DA" w:rsidRDefault="00E328DA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typ studijního programu (bakalářský, magisterský, doktorský),</w:t>
      </w:r>
    </w:p>
    <w:p w14:paraId="4B28B08C" w14:textId="5A7B054D" w:rsidR="00DC4BC5" w:rsidRDefault="00DC4BC5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kontaktní adresu,</w:t>
      </w:r>
    </w:p>
    <w:p w14:paraId="7309CFEF" w14:textId="2949E983" w:rsidR="00DC4BC5" w:rsidRDefault="00DC4BC5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e-mailovou adresu,</w:t>
      </w:r>
    </w:p>
    <w:p w14:paraId="0D2EE444" w14:textId="5AF7BBED" w:rsidR="00E328DA" w:rsidRDefault="00E328DA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číslo bankovního účtu, na který by mělo být stipendium případně vyplaceno,</w:t>
      </w:r>
    </w:p>
    <w:p w14:paraId="1265984A" w14:textId="5F256356" w:rsidR="00A3138D" w:rsidRDefault="00A3138D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o jaké stipendium student žádá,</w:t>
      </w:r>
    </w:p>
    <w:p w14:paraId="0DA87BDC" w14:textId="77777777" w:rsidR="006F4FD0" w:rsidRDefault="00A3138D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na základě jakých skutečností student o stipendium žádá</w:t>
      </w:r>
      <w:r w:rsidR="006F4FD0">
        <w:t>,</w:t>
      </w:r>
    </w:p>
    <w:p w14:paraId="3860BAE7" w14:textId="0A2C045E" w:rsidR="00A3138D" w:rsidRDefault="006F4FD0" w:rsidP="00A3138D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odůvodnění výše žádaného stipendia, resp. jednotlivých částek</w:t>
      </w:r>
      <w:r w:rsidR="00C66AD8">
        <w:t xml:space="preserve"> v případě příspěvku na vynaložené náklady</w:t>
      </w:r>
      <w:r w:rsidR="00A3138D">
        <w:t>.</w:t>
      </w:r>
    </w:p>
    <w:p w14:paraId="51381C46" w14:textId="0CAB421D" w:rsidR="00A3138D" w:rsidRDefault="00C43924" w:rsidP="00271E11">
      <w:pPr>
        <w:pStyle w:val="Seznam-seln0"/>
        <w:numPr>
          <w:ilvl w:val="0"/>
          <w:numId w:val="11"/>
        </w:numPr>
        <w:ind w:left="360"/>
      </w:pPr>
      <w:r>
        <w:t>K žádosti o přiznání stipendia musejí být přiloženy doklady dosvědčující tvrzené skutečnosti, zejména:</w:t>
      </w:r>
    </w:p>
    <w:p w14:paraId="58D8B52C" w14:textId="1F4F84E7" w:rsidR="00C43924" w:rsidRDefault="00C43924" w:rsidP="00C43924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 xml:space="preserve">originály účetních dokladů k vynaloženým </w:t>
      </w:r>
      <w:r w:rsidR="00C66AD8">
        <w:t>nákladům</w:t>
      </w:r>
      <w:r w:rsidR="006F4FD0">
        <w:t>,</w:t>
      </w:r>
    </w:p>
    <w:p w14:paraId="5A03C42B" w14:textId="1EDE4C61" w:rsidR="006F4FD0" w:rsidRDefault="00C66AD8" w:rsidP="00C43924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>v případě letenky i palubní vstupenka,</w:t>
      </w:r>
    </w:p>
    <w:p w14:paraId="1D74A4AD" w14:textId="71785DA9" w:rsidR="00C66AD8" w:rsidRDefault="00C66AD8" w:rsidP="00C43924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>
        <w:t xml:space="preserve">v případě žádosti o stipendium dle čl. </w:t>
      </w:r>
      <w:r w:rsidR="00F07F5F">
        <w:t>2</w:t>
      </w:r>
      <w:r>
        <w:t xml:space="preserve"> písm. a) </w:t>
      </w:r>
      <w:r w:rsidR="00CE2A89">
        <w:t xml:space="preserve">a dle čl. </w:t>
      </w:r>
      <w:r w:rsidR="00F07F5F">
        <w:t>3</w:t>
      </w:r>
      <w:r w:rsidR="00CE2A89">
        <w:t xml:space="preserve"> písm. </w:t>
      </w:r>
      <w:r w:rsidR="00F07F5F">
        <w:t>a)</w:t>
      </w:r>
      <w:r w:rsidR="00CE2A89">
        <w:t xml:space="preserve"> </w:t>
      </w:r>
      <w:r>
        <w:t xml:space="preserve">tohoto opatření </w:t>
      </w:r>
      <w:r w:rsidRPr="00C66AD8">
        <w:t xml:space="preserve">kopie publikace či odkaz na </w:t>
      </w:r>
      <w:r>
        <w:t xml:space="preserve">její </w:t>
      </w:r>
      <w:r w:rsidRPr="00C66AD8">
        <w:t xml:space="preserve">elektronickou verzi, či odkaz na </w:t>
      </w:r>
      <w:r>
        <w:t>S</w:t>
      </w:r>
      <w:r w:rsidRPr="00C66AD8">
        <w:t xml:space="preserve">ouborný katalog ČR, </w:t>
      </w:r>
      <w:r>
        <w:t xml:space="preserve">resp. </w:t>
      </w:r>
      <w:r w:rsidRPr="00C66AD8">
        <w:t>potvrzení o přijetí k recenznímu řízení</w:t>
      </w:r>
      <w:r>
        <w:t>,</w:t>
      </w:r>
    </w:p>
    <w:p w14:paraId="0AF86B56" w14:textId="7F50B1D3" w:rsidR="00C66AD8" w:rsidRPr="00CE2A89" w:rsidRDefault="00C66AD8" w:rsidP="00C43924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 w:rsidRPr="00CE2A89">
        <w:t xml:space="preserve">v případě žádosti o stipendium dle čl. </w:t>
      </w:r>
      <w:r w:rsidR="00F07F5F">
        <w:t>2</w:t>
      </w:r>
      <w:r w:rsidRPr="00CE2A89">
        <w:t xml:space="preserve"> písm. b) tohoto opatření kopie potvrzení o získaných kreditech či jejich obdobě</w:t>
      </w:r>
      <w:r w:rsidR="00CE2A89" w:rsidRPr="00CE2A89">
        <w:t>,</w:t>
      </w:r>
    </w:p>
    <w:p w14:paraId="42CC6699" w14:textId="78E36AE4" w:rsidR="00C66AD8" w:rsidRPr="00CE2A89" w:rsidRDefault="00C66AD8" w:rsidP="00C43924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 w:rsidRPr="00CE2A89">
        <w:t xml:space="preserve">v případě žádosti o stipendium dle čl. </w:t>
      </w:r>
      <w:r w:rsidR="00F07F5F">
        <w:t>2</w:t>
      </w:r>
      <w:r w:rsidRPr="00CE2A89">
        <w:t xml:space="preserve"> písm. c) tohoto opatření</w:t>
      </w:r>
      <w:r w:rsidR="00CE2A89" w:rsidRPr="00CE2A89">
        <w:t xml:space="preserve"> program letní školy, kopie potvrzení o účasti a kopie příspěvku,</w:t>
      </w:r>
    </w:p>
    <w:p w14:paraId="3A22C566" w14:textId="6C33C296" w:rsidR="00C66AD8" w:rsidRPr="00CE2A89" w:rsidRDefault="00C66AD8" w:rsidP="00C43924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 w:rsidRPr="00CE2A89">
        <w:t xml:space="preserve">v případě žádosti o stipendium dle čl. </w:t>
      </w:r>
      <w:r w:rsidR="00F07F5F">
        <w:t>2</w:t>
      </w:r>
      <w:r w:rsidRPr="00CE2A89">
        <w:t xml:space="preserve"> písm. d) tohoto opatření</w:t>
      </w:r>
      <w:r w:rsidR="00CE2A89" w:rsidRPr="00CE2A89">
        <w:t xml:space="preserve"> kopie potvrzení o takové činnosti, je-li to možné, např. průkazu či povolení do knihovny nebo archivu,</w:t>
      </w:r>
    </w:p>
    <w:p w14:paraId="3E17B1AD" w14:textId="12B42677" w:rsidR="00C66AD8" w:rsidRPr="00CE2A89" w:rsidRDefault="00C66AD8" w:rsidP="00C43924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 w:rsidRPr="00CE2A89">
        <w:t xml:space="preserve">v případě žádosti o stipendium dle čl. </w:t>
      </w:r>
      <w:r w:rsidR="00F07F5F">
        <w:t>3</w:t>
      </w:r>
      <w:r w:rsidRPr="00CE2A89">
        <w:t xml:space="preserve"> písm. b) tohoto opatření</w:t>
      </w:r>
      <w:r w:rsidR="00CE2A89" w:rsidRPr="00CE2A89">
        <w:t xml:space="preserve"> program konference, workshopu apod., kopie potvrzení o účasti, kopie příspěvku,</w:t>
      </w:r>
    </w:p>
    <w:p w14:paraId="04F9AEDB" w14:textId="14AE3F68" w:rsidR="00C66AD8" w:rsidRPr="00CE2A89" w:rsidRDefault="00C66AD8" w:rsidP="00C43924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 w:rsidRPr="00CE2A89">
        <w:t xml:space="preserve">v případě žádosti o stipendium dle čl. </w:t>
      </w:r>
      <w:r w:rsidR="00F07F5F">
        <w:t>3</w:t>
      </w:r>
      <w:r w:rsidRPr="00CE2A89">
        <w:t xml:space="preserve"> písm. </w:t>
      </w:r>
      <w:r w:rsidR="00F07F5F">
        <w:t>c</w:t>
      </w:r>
      <w:r w:rsidRPr="00CE2A89">
        <w:t>) tohoto opatření</w:t>
      </w:r>
      <w:r w:rsidR="00CE2A89" w:rsidRPr="00CE2A89">
        <w:t xml:space="preserve"> kopie potvrzení o účasti na terénním výzkumu,</w:t>
      </w:r>
    </w:p>
    <w:p w14:paraId="4E813B29" w14:textId="3A20B33B" w:rsidR="00C66AD8" w:rsidRDefault="00C66AD8" w:rsidP="00C43924">
      <w:pPr>
        <w:pStyle w:val="Seznam-seln0"/>
        <w:numPr>
          <w:ilvl w:val="1"/>
          <w:numId w:val="11"/>
        </w:numPr>
        <w:tabs>
          <w:tab w:val="clear" w:pos="1440"/>
        </w:tabs>
        <w:ind w:left="709" w:hanging="283"/>
      </w:pPr>
      <w:r w:rsidRPr="00CE2A89">
        <w:t xml:space="preserve">v případě žádosti o stipendium dle čl. </w:t>
      </w:r>
      <w:r w:rsidR="00F07F5F">
        <w:t>3</w:t>
      </w:r>
      <w:r w:rsidRPr="00CE2A89">
        <w:t xml:space="preserve"> písm. </w:t>
      </w:r>
      <w:r w:rsidR="00F07F5F">
        <w:t>d</w:t>
      </w:r>
      <w:r w:rsidRPr="00CE2A89">
        <w:t>) tohoto opatření</w:t>
      </w:r>
      <w:r w:rsidR="00CE2A89" w:rsidRPr="00CE2A89">
        <w:t xml:space="preserve"> program konference, workshopu apod., kopie potvrzení o účasti.</w:t>
      </w:r>
    </w:p>
    <w:p w14:paraId="2113FFF2" w14:textId="7CF0AC60" w:rsidR="00C43924" w:rsidRDefault="00C43924" w:rsidP="00271E11">
      <w:pPr>
        <w:pStyle w:val="Seznam-seln0"/>
        <w:numPr>
          <w:ilvl w:val="0"/>
          <w:numId w:val="11"/>
        </w:numPr>
        <w:ind w:left="360"/>
      </w:pPr>
      <w:r>
        <w:lastRenderedPageBreak/>
        <w:t>Žádost o přiznání stipendia musí být přehledně strukturována</w:t>
      </w:r>
      <w:r w:rsidR="003962C5">
        <w:t>, strany a přílohy očíslovány</w:t>
      </w:r>
      <w:r>
        <w:t xml:space="preserve">. </w:t>
      </w:r>
      <w:r w:rsidR="003962C5">
        <w:t>V případě příloh v cizích jazycích, s výjimkou jazyka anglického, musí být přiložen také překlad takových dokumentů. V případě žádosti o příspěvek na vynaložené náklady musí obsahovat tabulkový</w:t>
      </w:r>
      <w:r w:rsidR="006F4FD0">
        <w:t xml:space="preserve"> rozpočet. V případě dokladů o nákladech v cizí měně musí žádost obsahovat přepočet na českou měnu dle kurzu České národní banky platného ke dni podání žádosti, včetně uvedení tohoto kurzu.</w:t>
      </w:r>
    </w:p>
    <w:p w14:paraId="6DFAF470" w14:textId="43963D4B" w:rsidR="0060178F" w:rsidRPr="0058391D" w:rsidRDefault="0060178F" w:rsidP="0058391D">
      <w:pPr>
        <w:pStyle w:val="Nadpis2"/>
        <w:keepNext w:val="0"/>
        <w:suppressAutoHyphens w:val="0"/>
        <w:spacing w:before="0" w:after="0"/>
        <w:jc w:val="both"/>
        <w:rPr>
          <w:rFonts w:ascii="Times New Roman" w:hAnsi="Times New Roman"/>
          <w:b w:val="0"/>
          <w:i w:val="0"/>
          <w:iCs w:val="0"/>
          <w:sz w:val="24"/>
          <w:szCs w:val="24"/>
          <w:lang w:val="cs-CZ" w:eastAsia="cs-CZ"/>
        </w:rPr>
      </w:pPr>
    </w:p>
    <w:p w14:paraId="0C378014" w14:textId="2BA87F27" w:rsidR="0060178F" w:rsidRPr="00BC6552" w:rsidRDefault="003C5F87" w:rsidP="00647FF2">
      <w:pPr>
        <w:pStyle w:val="slolnku"/>
        <w:spacing w:before="200"/>
      </w:pPr>
      <w:r>
        <w:t>Čl. 7</w:t>
      </w:r>
    </w:p>
    <w:p w14:paraId="4839421A" w14:textId="21A85B05" w:rsidR="0060178F" w:rsidRPr="00BC6552" w:rsidRDefault="000D10FA" w:rsidP="00647FF2">
      <w:pPr>
        <w:pStyle w:val="Nzevlnku"/>
        <w:spacing w:after="200"/>
      </w:pPr>
      <w:r>
        <w:t>Podávání žádosti, její posuzování a rozhodnutí</w:t>
      </w:r>
    </w:p>
    <w:p w14:paraId="0A6D6CCE" w14:textId="39BE0C65" w:rsidR="00B940C2" w:rsidRDefault="000D10FA" w:rsidP="0053299A">
      <w:pPr>
        <w:pStyle w:val="Seznam-seln0"/>
        <w:numPr>
          <w:ilvl w:val="0"/>
          <w:numId w:val="19"/>
        </w:numPr>
        <w:ind w:left="357"/>
      </w:pPr>
      <w:r>
        <w:t xml:space="preserve">Žádost </w:t>
      </w:r>
      <w:r w:rsidR="00010E56">
        <w:t xml:space="preserve">o přiznání stipendia </w:t>
      </w:r>
      <w:r>
        <w:t>podává student děkanovi fakulty nejpozději do třiceti dnů po uskutečnění aktivity, ke které se žádost vztahuje</w:t>
      </w:r>
      <w:r w:rsidR="00C32D7C">
        <w:t>,</w:t>
      </w:r>
      <w:r>
        <w:t xml:space="preserve"> prostřednictvím podatelny</w:t>
      </w:r>
      <w:r w:rsidR="00C32D7C">
        <w:t>, resp. fakultní elektronické aplikace určené k tomuto účelu</w:t>
      </w:r>
      <w:r>
        <w:t>.</w:t>
      </w:r>
    </w:p>
    <w:p w14:paraId="748629DB" w14:textId="68999F54" w:rsidR="00010E56" w:rsidRDefault="000D10FA" w:rsidP="00FF7E5E">
      <w:pPr>
        <w:pStyle w:val="Seznam-seln0"/>
        <w:numPr>
          <w:ilvl w:val="0"/>
          <w:numId w:val="19"/>
        </w:numPr>
        <w:ind w:left="357"/>
      </w:pPr>
      <w:r>
        <w:t>Administraci v případě žádostí studentů bakalářských a magisterských studijních programů zajišťuje Studijní oddělení děkanátu fakulty</w:t>
      </w:r>
      <w:r w:rsidR="00010E56">
        <w:t xml:space="preserve"> (dále jen „Studijní oddělení“)</w:t>
      </w:r>
      <w:r>
        <w:t>, v případě studentů doktorských studijních programů Oddělení vědy děkanátu fakulty</w:t>
      </w:r>
      <w:r w:rsidR="00010E56">
        <w:t xml:space="preserve"> (dále jen „Oddělení vědy“)</w:t>
      </w:r>
      <w:r>
        <w:t>.</w:t>
      </w:r>
      <w:r w:rsidR="00FF7E5E">
        <w:t xml:space="preserve"> </w:t>
      </w:r>
      <w:r w:rsidR="00010E56">
        <w:t xml:space="preserve">Studijní oddělení, resp. Oddělení vědy, zajišťuje </w:t>
      </w:r>
      <w:r w:rsidR="00C32D7C">
        <w:t xml:space="preserve">zejména </w:t>
      </w:r>
      <w:r w:rsidR="00010E56">
        <w:t>dodržování lhůt</w:t>
      </w:r>
      <w:r w:rsidR="00FF7E5E">
        <w:t>,</w:t>
      </w:r>
      <w:r w:rsidR="00010E56">
        <w:t xml:space="preserve"> stanovených postupů pro vyřizování žádostí </w:t>
      </w:r>
      <w:r w:rsidR="00FF7E5E">
        <w:t xml:space="preserve">a překážek a limitů pro poskytování stipendií </w:t>
      </w:r>
      <w:r w:rsidR="00010E56">
        <w:t>ve Stipendijním řádu, Pravidlech a tomto opatření.</w:t>
      </w:r>
    </w:p>
    <w:p w14:paraId="37D47BC3" w14:textId="4FD2D2D3" w:rsidR="00FF7E5E" w:rsidRDefault="00933034" w:rsidP="0053299A">
      <w:pPr>
        <w:pStyle w:val="Seznam-seln0"/>
        <w:numPr>
          <w:ilvl w:val="0"/>
          <w:numId w:val="19"/>
        </w:numPr>
        <w:ind w:left="357"/>
      </w:pPr>
      <w:r>
        <w:t>V</w:t>
      </w:r>
      <w:r w:rsidR="00FF7E5E">
        <w:t> případě, že žádost n</w:t>
      </w:r>
      <w:r>
        <w:t>e</w:t>
      </w:r>
      <w:r w:rsidR="00FF7E5E">
        <w:t>splň</w:t>
      </w:r>
      <w:r>
        <w:t>uje</w:t>
      </w:r>
      <w:r w:rsidR="00FF7E5E">
        <w:t xml:space="preserve"> všechny náležitosti stanovené v tomto opatření nezbytné pro její posouzení, </w:t>
      </w:r>
      <w:r>
        <w:t>Studijní oddělení, resp. Oddělení vědy,</w:t>
      </w:r>
      <w:r w:rsidRPr="00FF7E5E">
        <w:t xml:space="preserve"> </w:t>
      </w:r>
      <w:r w:rsidR="00FF7E5E">
        <w:t>zašle studentovi výzvu, aby žádost do sedmi dnů doplnil.</w:t>
      </w:r>
    </w:p>
    <w:p w14:paraId="19134822" w14:textId="0E8C3327" w:rsidR="00FF7E5E" w:rsidRDefault="00933034" w:rsidP="0053299A">
      <w:pPr>
        <w:pStyle w:val="Seznam-seln0"/>
        <w:numPr>
          <w:ilvl w:val="0"/>
          <w:numId w:val="19"/>
        </w:numPr>
        <w:ind w:left="357"/>
      </w:pPr>
      <w:r>
        <w:t xml:space="preserve">V případě, že žádost splňuje všechny náležitosti stanovené v tomto opatření nezbytné pro její posouzení, předloží ji v případě žádosti studenta bakalářského či magisterského studijního programu Studijní oddělení k vyjádření vedoucímu příslušné základní součásti fakulty a v případě žádosti studenta doktorského studijního programu Oddělení vědy </w:t>
      </w:r>
      <w:r w:rsidR="002F4E77">
        <w:t>k vyjádření školiteli a předsedovi příslušné oborové rady.</w:t>
      </w:r>
    </w:p>
    <w:p w14:paraId="583C1CFC" w14:textId="688238BF" w:rsidR="00FF7E5E" w:rsidRDefault="002F4E77" w:rsidP="0053299A">
      <w:pPr>
        <w:pStyle w:val="Seznam-seln0"/>
        <w:numPr>
          <w:ilvl w:val="0"/>
          <w:numId w:val="19"/>
        </w:numPr>
        <w:ind w:left="357"/>
      </w:pPr>
      <w:r>
        <w:t xml:space="preserve">Po vyjádření vedoucího příslušné základní součásti fakulty, resp. školitele a předsedy </w:t>
      </w:r>
      <w:r w:rsidR="00C32D7C">
        <w:t xml:space="preserve">příslušné </w:t>
      </w:r>
      <w:r>
        <w:t xml:space="preserve">oborové rady, předloží Studijní oddělení, resp. Oddělení vědy, žádost </w:t>
      </w:r>
      <w:r w:rsidR="00F56AF3">
        <w:t xml:space="preserve">s případným upozorněním na limity a překážky poskytnutí stipendia </w:t>
      </w:r>
      <w:r>
        <w:t>k posouzení stipendijní komisi fakulty (dále jen „stipendijní komise“).</w:t>
      </w:r>
      <w:r w:rsidR="00F56AF3">
        <w:t xml:space="preserve"> Stipendijní komise posoudí zejména oprávněnost žádosti z hlediska souladu účelu stipendia se studiem žádajícího studenta a z hlediska opodstatněnosti a odůvodněnosti žádané částky v souladu s tímto opatřením. Stipendijní komise doporučí děkanovi, zda stipendium na základě předložené žádosti přiznat či nepřiznat</w:t>
      </w:r>
      <w:r w:rsidR="006E74C9">
        <w:t>, a případně v jaké výši. Své doporučení stipendijní komise odůvodní.</w:t>
      </w:r>
    </w:p>
    <w:p w14:paraId="4503E990" w14:textId="243DBC96" w:rsidR="006E74C9" w:rsidRDefault="006E74C9" w:rsidP="0053299A">
      <w:pPr>
        <w:pStyle w:val="Seznam-seln0"/>
        <w:numPr>
          <w:ilvl w:val="0"/>
          <w:numId w:val="19"/>
        </w:numPr>
        <w:ind w:left="357"/>
      </w:pPr>
      <w:r>
        <w:t>Děkan fakulty na základě předložené žádosti a k ní přiložených dokladů a s přihlédnutím k vyjádření vedoucího příslušné základní součásti fakulty, resp. školitele a předsedy oborové rady, a doporučení stipendijní komise vydá rozhodnutí.</w:t>
      </w:r>
    </w:p>
    <w:p w14:paraId="2E51CF89" w14:textId="44EDBDA8" w:rsidR="00777C6C" w:rsidRDefault="00777C6C" w:rsidP="0053299A">
      <w:pPr>
        <w:pStyle w:val="Seznam-seln0"/>
        <w:numPr>
          <w:ilvl w:val="0"/>
          <w:numId w:val="19"/>
        </w:numPr>
        <w:ind w:left="357"/>
      </w:pPr>
      <w:r>
        <w:lastRenderedPageBreak/>
        <w:t>Děkan není při rozhodování žádosti vázán určením typu stipendia v předložené žádosti a je oprávněn rozhodnout podle jejího obsahu a v souladu s vnitřními předpisy univerzity a fakulty a tímto opatřením.</w:t>
      </w:r>
    </w:p>
    <w:p w14:paraId="33931CFD" w14:textId="5E30B93D" w:rsidR="002F4E77" w:rsidRDefault="002F4E77" w:rsidP="0053299A">
      <w:pPr>
        <w:pStyle w:val="Seznam-seln0"/>
        <w:numPr>
          <w:ilvl w:val="0"/>
          <w:numId w:val="19"/>
        </w:numPr>
        <w:ind w:left="357"/>
      </w:pPr>
      <w:r>
        <w:t>Všechny osoby zúčastněné na posuzování žádosti o přiznání stipendia a rozhodování o ní jsou povinny si počínat tak, aby o žádosti mohlo být rozhodnuto nejpozději do třiceti dnů od jejího podání. Do této lhůty se nezapočítává lhůta pro případné doplnění žádosti.</w:t>
      </w:r>
    </w:p>
    <w:p w14:paraId="00948EA3" w14:textId="30C737FD" w:rsidR="002F4E77" w:rsidRDefault="002F4E77" w:rsidP="0053299A">
      <w:pPr>
        <w:pStyle w:val="Seznam-seln0"/>
        <w:numPr>
          <w:ilvl w:val="0"/>
          <w:numId w:val="19"/>
        </w:numPr>
        <w:ind w:left="357"/>
      </w:pPr>
      <w:r>
        <w:t xml:space="preserve">Ve výjimečných případech, kdy by hrozilo </w:t>
      </w:r>
      <w:r w:rsidR="00E00A24">
        <w:t>nedodržení lhůty uvedené v odst. 8</w:t>
      </w:r>
      <w:r>
        <w:t xml:space="preserve">, je děkan oprávněn vydat rozhodnutí bez vyjádření vedoucího příslušné základní součásti fakulty, resp. školitele a předsedy oborové rady, a </w:t>
      </w:r>
      <w:r w:rsidR="00C32D7C">
        <w:t>doporučení</w:t>
      </w:r>
      <w:r>
        <w:t xml:space="preserve"> stipendijní komis</w:t>
      </w:r>
      <w:r w:rsidR="00C32D7C">
        <w:t>e</w:t>
      </w:r>
      <w:r>
        <w:t>.</w:t>
      </w:r>
    </w:p>
    <w:p w14:paraId="255875A4" w14:textId="77777777" w:rsidR="0060178F" w:rsidRPr="0058391D" w:rsidRDefault="0060178F" w:rsidP="0058391D">
      <w:pPr>
        <w:pStyle w:val="Nadpis2"/>
        <w:keepNext w:val="0"/>
        <w:suppressAutoHyphens w:val="0"/>
        <w:spacing w:before="0" w:after="0"/>
        <w:jc w:val="both"/>
        <w:rPr>
          <w:rFonts w:ascii="Times New Roman" w:hAnsi="Times New Roman"/>
          <w:b w:val="0"/>
          <w:i w:val="0"/>
          <w:iCs w:val="0"/>
          <w:sz w:val="24"/>
          <w:szCs w:val="24"/>
          <w:lang w:val="cs-CZ" w:eastAsia="cs-CZ"/>
        </w:rPr>
      </w:pPr>
    </w:p>
    <w:p w14:paraId="29946997" w14:textId="567EEB3F" w:rsidR="00BC6552" w:rsidRPr="000E20E2" w:rsidRDefault="001D1A7E" w:rsidP="000E20E2">
      <w:pPr>
        <w:pStyle w:val="slolnku"/>
        <w:spacing w:before="200"/>
        <w:rPr>
          <w:rStyle w:val="Zkladntext4"/>
          <w:i w:val="0"/>
          <w:szCs w:val="24"/>
          <w:shd w:val="clear" w:color="auto" w:fill="auto"/>
        </w:rPr>
      </w:pPr>
      <w:r>
        <w:rPr>
          <w:rStyle w:val="Zkladntext4"/>
          <w:i w:val="0"/>
          <w:szCs w:val="24"/>
          <w:shd w:val="clear" w:color="auto" w:fill="auto"/>
        </w:rPr>
        <w:t>Část III</w:t>
      </w:r>
    </w:p>
    <w:p w14:paraId="2CBCC3F3" w14:textId="604AE6E1" w:rsidR="00CE33EF" w:rsidRPr="00D148EF" w:rsidRDefault="00777C6C" w:rsidP="00CE33EF">
      <w:pPr>
        <w:pStyle w:val="Nzevlnku"/>
        <w:spacing w:after="200"/>
        <w:contextualSpacing/>
        <w:rPr>
          <w:rStyle w:val="Zkladntext4"/>
          <w:i w:val="0"/>
          <w:szCs w:val="24"/>
        </w:rPr>
      </w:pPr>
      <w:r>
        <w:rPr>
          <w:rStyle w:val="Zkladntext4"/>
          <w:i w:val="0"/>
          <w:szCs w:val="24"/>
        </w:rPr>
        <w:t>Zvláštní, přechodn</w:t>
      </w:r>
      <w:r w:rsidR="003C5F87">
        <w:rPr>
          <w:rStyle w:val="Zkladntext4"/>
          <w:i w:val="0"/>
          <w:szCs w:val="24"/>
        </w:rPr>
        <w:t>é</w:t>
      </w:r>
      <w:r>
        <w:rPr>
          <w:rStyle w:val="Zkladntext4"/>
          <w:i w:val="0"/>
          <w:szCs w:val="24"/>
        </w:rPr>
        <w:t xml:space="preserve"> a z</w:t>
      </w:r>
      <w:r w:rsidRPr="00D148EF">
        <w:rPr>
          <w:rStyle w:val="Zkladntext4"/>
          <w:i w:val="0"/>
          <w:szCs w:val="24"/>
        </w:rPr>
        <w:t>ávěrečná ustanovení</w:t>
      </w:r>
    </w:p>
    <w:p w14:paraId="60B602B0" w14:textId="12545839" w:rsidR="00CE33EF" w:rsidRPr="00BC6552" w:rsidRDefault="00777C6C" w:rsidP="00CE33EF">
      <w:pPr>
        <w:pStyle w:val="slolnku"/>
        <w:spacing w:before="200"/>
      </w:pPr>
      <w:r>
        <w:t>Čl.</w:t>
      </w:r>
      <w:r w:rsidR="003C5F87">
        <w:t xml:space="preserve"> 8</w:t>
      </w:r>
    </w:p>
    <w:p w14:paraId="419209BB" w14:textId="75AA8DE2" w:rsidR="00CE33EF" w:rsidRPr="00BC6552" w:rsidRDefault="00FB141E" w:rsidP="00CE33EF">
      <w:pPr>
        <w:pStyle w:val="Nzevlnku"/>
        <w:spacing w:after="200"/>
      </w:pPr>
      <w:r>
        <w:t>Zvláštní ustanovení</w:t>
      </w:r>
    </w:p>
    <w:p w14:paraId="1A8C2513" w14:textId="652E5DB1" w:rsidR="00CE33EF" w:rsidRDefault="00A379F6" w:rsidP="003C5F87">
      <w:pPr>
        <w:pStyle w:val="Seznam-seln0"/>
      </w:pPr>
      <w:r>
        <w:t xml:space="preserve">Děkan je oprávněn s ohledem na stav čerpání stipendijního fondu a rozpočtu fakulty rozhodnout o dočasném pozastavení přijímání žádostí o stipendia, </w:t>
      </w:r>
      <w:r w:rsidR="00EC7013">
        <w:t xml:space="preserve">resp. o </w:t>
      </w:r>
      <w:r w:rsidR="00FB141E">
        <w:t xml:space="preserve">nemožnosti přiznávat stipendia na základě již podaných žádostí, </w:t>
      </w:r>
      <w:r>
        <w:t>případně o stanovení limitů pro přiznávání jednotlivých druhů stipendií v daném akademickém roce.</w:t>
      </w:r>
    </w:p>
    <w:p w14:paraId="0D771116" w14:textId="77777777" w:rsidR="00CE33EF" w:rsidRDefault="00CE33EF" w:rsidP="00CE33EF">
      <w:pPr>
        <w:pStyle w:val="Seznam-seln0"/>
      </w:pPr>
    </w:p>
    <w:p w14:paraId="13147341" w14:textId="2BA52079" w:rsidR="00BC4A7E" w:rsidRPr="00BC6552" w:rsidRDefault="003C5F87" w:rsidP="00BC4A7E">
      <w:pPr>
        <w:pStyle w:val="slolnku"/>
        <w:spacing w:before="200"/>
      </w:pPr>
      <w:r>
        <w:t>Čl. 9</w:t>
      </w:r>
    </w:p>
    <w:p w14:paraId="12963086" w14:textId="779F05DD" w:rsidR="00BC4A7E" w:rsidRPr="00BC6552" w:rsidRDefault="003C5F87" w:rsidP="00BC4A7E">
      <w:pPr>
        <w:pStyle w:val="Nzevlnku"/>
        <w:spacing w:after="200"/>
      </w:pPr>
      <w:r>
        <w:t>Přechodné</w:t>
      </w:r>
      <w:r w:rsidR="00BC4A7E" w:rsidRPr="00BC6552">
        <w:t xml:space="preserve"> ustanovení</w:t>
      </w:r>
    </w:p>
    <w:p w14:paraId="0B8A85B4" w14:textId="54DF1FD2" w:rsidR="00C319EE" w:rsidRDefault="00FD1DC7" w:rsidP="003C5F87">
      <w:pPr>
        <w:pStyle w:val="Seznam-seln0"/>
      </w:pPr>
      <w:r w:rsidRPr="00156FB8">
        <w:t xml:space="preserve">Žádosti </w:t>
      </w:r>
      <w:r w:rsidR="00E00A24">
        <w:t xml:space="preserve">vztahující se k aktivitám, které započaly před </w:t>
      </w:r>
      <w:r w:rsidRPr="00156FB8">
        <w:t>účinností tohoto opatření</w:t>
      </w:r>
      <w:r w:rsidR="00E00A24">
        <w:t>,</w:t>
      </w:r>
      <w:r w:rsidRPr="00156FB8">
        <w:t xml:space="preserve"> budou vyřízeny podle předpisů platných a účinných v době </w:t>
      </w:r>
      <w:r w:rsidR="00714CC7">
        <w:t>započetí těchto aktivit</w:t>
      </w:r>
      <w:r w:rsidRPr="00156FB8">
        <w:t>.</w:t>
      </w:r>
    </w:p>
    <w:p w14:paraId="4ADE7623" w14:textId="77777777" w:rsidR="00BC4A7E" w:rsidRDefault="00BC4A7E" w:rsidP="00BC4A7E">
      <w:pPr>
        <w:pStyle w:val="Seznam-seln0"/>
      </w:pPr>
    </w:p>
    <w:p w14:paraId="04DB0959" w14:textId="1AD25FD9" w:rsidR="0060178F" w:rsidRPr="00BC6552" w:rsidRDefault="00A21B27" w:rsidP="00647FF2">
      <w:pPr>
        <w:pStyle w:val="slolnku"/>
        <w:spacing w:before="200"/>
      </w:pPr>
      <w:r w:rsidRPr="00BC6552">
        <w:t xml:space="preserve">Čl. </w:t>
      </w:r>
      <w:r w:rsidR="000B549B" w:rsidRPr="00BC6552">
        <w:t>1</w:t>
      </w:r>
      <w:r w:rsidR="003C5F87">
        <w:t>0</w:t>
      </w:r>
    </w:p>
    <w:p w14:paraId="62024CA2" w14:textId="77777777" w:rsidR="0060178F" w:rsidRPr="00BC6552" w:rsidRDefault="00A21B27" w:rsidP="00647FF2">
      <w:pPr>
        <w:pStyle w:val="Nzevlnku"/>
        <w:spacing w:after="200"/>
      </w:pPr>
      <w:r w:rsidRPr="00BC6552">
        <w:t>Závěrečná ustanovení</w:t>
      </w:r>
    </w:p>
    <w:p w14:paraId="0940455C" w14:textId="661F6F84" w:rsidR="00732B1A" w:rsidRDefault="00732B1A" w:rsidP="00271E11">
      <w:pPr>
        <w:pStyle w:val="Seznam-seln0"/>
        <w:numPr>
          <w:ilvl w:val="0"/>
          <w:numId w:val="23"/>
        </w:numPr>
        <w:ind w:left="360"/>
      </w:pPr>
      <w:r>
        <w:t>Návrh tohoto opatření projednala v souladu s ustanovením čl. 3 odst. 1 a čl. 4 odst. 5</w:t>
      </w:r>
      <w:r w:rsidR="009A6DD1">
        <w:t xml:space="preserve"> Pravidel</w:t>
      </w:r>
      <w:r>
        <w:t xml:space="preserve"> stipendijní komise fakulty dne </w:t>
      </w:r>
      <w:r w:rsidR="00C8263F">
        <w:t>26</w:t>
      </w:r>
      <w:r w:rsidR="00F53642">
        <w:t>. 11.</w:t>
      </w:r>
      <w:r>
        <w:t xml:space="preserve"> 2015.</w:t>
      </w:r>
    </w:p>
    <w:p w14:paraId="3FE595A1" w14:textId="0C25F705" w:rsidR="00EA0C9F" w:rsidRDefault="00732B1A" w:rsidP="00271E11">
      <w:pPr>
        <w:pStyle w:val="Seznam-seln0"/>
        <w:numPr>
          <w:ilvl w:val="0"/>
          <w:numId w:val="23"/>
        </w:numPr>
        <w:ind w:left="360"/>
      </w:pPr>
      <w:r>
        <w:t>N</w:t>
      </w:r>
      <w:r w:rsidR="00EA0C9F">
        <w:t xml:space="preserve">ávrh tohoto opatření </w:t>
      </w:r>
      <w:r>
        <w:t>projednal v souladu s ustanovením čl. 3 odst. 1 a čl. 4 odst. 5</w:t>
      </w:r>
      <w:r w:rsidR="00EA0C9F">
        <w:t xml:space="preserve"> </w:t>
      </w:r>
      <w:r w:rsidR="009A6DD1">
        <w:t xml:space="preserve">Pravidel </w:t>
      </w:r>
      <w:r w:rsidR="00EA0C9F">
        <w:t xml:space="preserve">Akademický senát fakulty dne </w:t>
      </w:r>
      <w:r w:rsidR="00EA0C9F" w:rsidRPr="00860732">
        <w:rPr>
          <w:highlight w:val="yellow"/>
        </w:rPr>
        <w:t>…</w:t>
      </w:r>
      <w:r w:rsidR="00EA0C9F">
        <w:t xml:space="preserve"> 2015.</w:t>
      </w:r>
    </w:p>
    <w:p w14:paraId="56C267C3" w14:textId="7E09FC27" w:rsidR="0060178F" w:rsidRDefault="008B5F0D" w:rsidP="00271E11">
      <w:pPr>
        <w:pStyle w:val="Seznam-seln0"/>
        <w:numPr>
          <w:ilvl w:val="0"/>
          <w:numId w:val="23"/>
        </w:numPr>
        <w:ind w:left="360"/>
      </w:pPr>
      <w:r w:rsidRPr="008B43D3">
        <w:t xml:space="preserve">Toto opatření </w:t>
      </w:r>
      <w:r>
        <w:t xml:space="preserve"> nabývá </w:t>
      </w:r>
      <w:r w:rsidRPr="008B43D3">
        <w:t>platnost</w:t>
      </w:r>
      <w:r>
        <w:t>i</w:t>
      </w:r>
      <w:r w:rsidRPr="008B43D3">
        <w:t xml:space="preserve"> dne </w:t>
      </w:r>
      <w:r w:rsidR="00754228" w:rsidRPr="00860732">
        <w:rPr>
          <w:highlight w:val="yellow"/>
        </w:rPr>
        <w:t>…</w:t>
      </w:r>
      <w:r w:rsidRPr="008B43D3">
        <w:t xml:space="preserve"> 201</w:t>
      </w:r>
      <w:r w:rsidR="00754228">
        <w:t>5</w:t>
      </w:r>
      <w:r>
        <w:t>.</w:t>
      </w:r>
    </w:p>
    <w:p w14:paraId="3BC072DD" w14:textId="15537640" w:rsidR="008B5F0D" w:rsidRPr="00BC6552" w:rsidRDefault="008B5F0D" w:rsidP="00271E11">
      <w:pPr>
        <w:pStyle w:val="Seznam-seln0"/>
        <w:numPr>
          <w:ilvl w:val="0"/>
          <w:numId w:val="23"/>
        </w:numPr>
        <w:ind w:left="360"/>
      </w:pPr>
      <w:r w:rsidRPr="008B43D3">
        <w:t xml:space="preserve">Toto opatření </w:t>
      </w:r>
      <w:r>
        <w:t> nabývá účinnosti</w:t>
      </w:r>
      <w:r w:rsidRPr="008B43D3">
        <w:t xml:space="preserve"> dne </w:t>
      </w:r>
      <w:r w:rsidR="00754228">
        <w:t xml:space="preserve">1. 1. </w:t>
      </w:r>
      <w:r w:rsidRPr="008B43D3">
        <w:t>201</w:t>
      </w:r>
      <w:r w:rsidR="00051A34">
        <w:t>6</w:t>
      </w:r>
      <w:r>
        <w:t>.</w:t>
      </w:r>
    </w:p>
    <w:p w14:paraId="7B1388FD" w14:textId="77777777" w:rsidR="0060178F" w:rsidRPr="00BC6552" w:rsidRDefault="0060178F">
      <w:pPr>
        <w:jc w:val="both"/>
      </w:pPr>
    </w:p>
    <w:p w14:paraId="464A2F69" w14:textId="074C8C13" w:rsidR="0058391D" w:rsidRPr="00AC322C" w:rsidRDefault="008B5F0D" w:rsidP="007D2CE3">
      <w:r>
        <w:t xml:space="preserve">V Praze dne </w:t>
      </w:r>
      <w:r w:rsidRPr="00860732">
        <w:rPr>
          <w:highlight w:val="yellow"/>
        </w:rPr>
        <w:t>…</w:t>
      </w:r>
      <w:r>
        <w:t xml:space="preserve"> 2015</w:t>
      </w:r>
      <w:r w:rsidR="0058391D" w:rsidRPr="00AC322C">
        <w:br/>
      </w:r>
    </w:p>
    <w:p w14:paraId="2709A038" w14:textId="77777777" w:rsidR="0058391D" w:rsidRPr="00AC322C" w:rsidRDefault="0058391D" w:rsidP="0058391D">
      <w:pPr>
        <w:pStyle w:val="Podpis-vpravo"/>
      </w:pPr>
      <w:r w:rsidRPr="00AC322C">
        <w:t xml:space="preserve">doc. </w:t>
      </w:r>
      <w:r>
        <w:t xml:space="preserve">Mirjam </w:t>
      </w:r>
      <w:proofErr w:type="spellStart"/>
      <w:r>
        <w:t>Friedová</w:t>
      </w:r>
      <w:proofErr w:type="spellEnd"/>
      <w:r w:rsidRPr="00AC322C">
        <w:t>, Ph.D.</w:t>
      </w:r>
    </w:p>
    <w:p w14:paraId="7094DE2A" w14:textId="3598C30B" w:rsidR="00A21B27" w:rsidRPr="00BC6552" w:rsidRDefault="0058391D" w:rsidP="00714CC7">
      <w:pPr>
        <w:pStyle w:val="Podpis-vpravo"/>
      </w:pPr>
      <w:r w:rsidRPr="00AC322C">
        <w:t>děkan</w:t>
      </w:r>
      <w:r>
        <w:t>ka FF UK</w:t>
      </w:r>
    </w:p>
    <w:sectPr w:rsidR="00A21B27" w:rsidRPr="00BC6552" w:rsidSect="00D868FE">
      <w:pgSz w:w="11905" w:h="16837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67E4" w14:textId="77777777" w:rsidR="00563F80" w:rsidRDefault="00563F80">
      <w:r>
        <w:separator/>
      </w:r>
    </w:p>
  </w:endnote>
  <w:endnote w:type="continuationSeparator" w:id="0">
    <w:p w14:paraId="781EE814" w14:textId="77777777" w:rsidR="00563F80" w:rsidRDefault="00563F80">
      <w:r>
        <w:continuationSeparator/>
      </w:r>
    </w:p>
  </w:endnote>
  <w:endnote w:type="continuationNotice" w:id="1">
    <w:p w14:paraId="0A238F08" w14:textId="77777777" w:rsidR="00563F80" w:rsidRDefault="00563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F97A3" w14:textId="77777777" w:rsidR="00563F80" w:rsidRDefault="00563F80">
      <w:r>
        <w:separator/>
      </w:r>
    </w:p>
  </w:footnote>
  <w:footnote w:type="continuationSeparator" w:id="0">
    <w:p w14:paraId="150C766C" w14:textId="77777777" w:rsidR="00563F80" w:rsidRDefault="00563F80">
      <w:r>
        <w:continuationSeparator/>
      </w:r>
    </w:p>
  </w:footnote>
  <w:footnote w:type="continuationNotice" w:id="1">
    <w:p w14:paraId="03778804" w14:textId="77777777" w:rsidR="00563F80" w:rsidRDefault="00563F80"/>
  </w:footnote>
  <w:footnote w:id="2">
    <w:p w14:paraId="046DCB82" w14:textId="77777777" w:rsidR="00563F80" w:rsidRDefault="00563F80" w:rsidP="009F1BAE">
      <w:pPr>
        <w:pStyle w:val="Textpoznpodarou"/>
      </w:pPr>
      <w:r>
        <w:rPr>
          <w:rStyle w:val="Znakapoznpodarou"/>
        </w:rPr>
        <w:footnoteRef/>
      </w:r>
      <w:r>
        <w:t xml:space="preserve"> Dle čl. 5 odst. 2 Stipendijního řádu činí limit stipendia dle odst. 1 písm. c) 60 000,- Kč.</w:t>
      </w:r>
    </w:p>
  </w:footnote>
  <w:footnote w:id="3">
    <w:p w14:paraId="5416BFFE" w14:textId="77777777" w:rsidR="00563F80" w:rsidRDefault="00563F80" w:rsidP="009F1BAE">
      <w:pPr>
        <w:pStyle w:val="Textpoznpodarou"/>
      </w:pPr>
      <w:r>
        <w:rPr>
          <w:rStyle w:val="Znakapoznpodarou"/>
        </w:rPr>
        <w:footnoteRef/>
      </w:r>
      <w:r>
        <w:t xml:space="preserve"> Dle čl. 5 odst. 2 Stipendijního řádu činí limit stipendia dle odst. 1 písm. a) nebo d) celkově 82 000,- Kč.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A3F0A8E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3E6EE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945ABB"/>
    <w:multiLevelType w:val="multilevel"/>
    <w:tmpl w:val="612AE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41247D9"/>
    <w:multiLevelType w:val="hybridMultilevel"/>
    <w:tmpl w:val="039260FE"/>
    <w:lvl w:ilvl="0" w:tplc="EC7291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F664C"/>
    <w:multiLevelType w:val="multilevel"/>
    <w:tmpl w:val="E5A6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981EAA"/>
    <w:multiLevelType w:val="hybridMultilevel"/>
    <w:tmpl w:val="1BB8A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26841"/>
    <w:multiLevelType w:val="multilevel"/>
    <w:tmpl w:val="E5A6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CC5ECE"/>
    <w:multiLevelType w:val="hybridMultilevel"/>
    <w:tmpl w:val="1BB8A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51BFF"/>
    <w:multiLevelType w:val="multilevel"/>
    <w:tmpl w:val="8ABC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2B43FB0"/>
    <w:multiLevelType w:val="multilevel"/>
    <w:tmpl w:val="C32C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BE347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133D49A9"/>
    <w:multiLevelType w:val="hybridMultilevel"/>
    <w:tmpl w:val="25323C92"/>
    <w:name w:val="WW8Num92"/>
    <w:lvl w:ilvl="0" w:tplc="F3163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4F852">
      <w:start w:val="1"/>
      <w:numFmt w:val="lowerLetter"/>
      <w:lvlText w:val="%2."/>
      <w:lvlJc w:val="left"/>
      <w:pPr>
        <w:ind w:left="1440" w:hanging="360"/>
      </w:pPr>
    </w:lvl>
    <w:lvl w:ilvl="2" w:tplc="F05A6B42" w:tentative="1">
      <w:start w:val="1"/>
      <w:numFmt w:val="lowerRoman"/>
      <w:lvlText w:val="%3."/>
      <w:lvlJc w:val="right"/>
      <w:pPr>
        <w:ind w:left="2160" w:hanging="180"/>
      </w:pPr>
    </w:lvl>
    <w:lvl w:ilvl="3" w:tplc="4D5672D0" w:tentative="1">
      <w:start w:val="1"/>
      <w:numFmt w:val="decimal"/>
      <w:lvlText w:val="%4."/>
      <w:lvlJc w:val="left"/>
      <w:pPr>
        <w:ind w:left="2880" w:hanging="360"/>
      </w:pPr>
    </w:lvl>
    <w:lvl w:ilvl="4" w:tplc="F8661512" w:tentative="1">
      <w:start w:val="1"/>
      <w:numFmt w:val="lowerLetter"/>
      <w:lvlText w:val="%5."/>
      <w:lvlJc w:val="left"/>
      <w:pPr>
        <w:ind w:left="3600" w:hanging="360"/>
      </w:pPr>
    </w:lvl>
    <w:lvl w:ilvl="5" w:tplc="AE8CCA00" w:tentative="1">
      <w:start w:val="1"/>
      <w:numFmt w:val="lowerRoman"/>
      <w:lvlText w:val="%6."/>
      <w:lvlJc w:val="right"/>
      <w:pPr>
        <w:ind w:left="4320" w:hanging="180"/>
      </w:pPr>
    </w:lvl>
    <w:lvl w:ilvl="6" w:tplc="FA866FB8" w:tentative="1">
      <w:start w:val="1"/>
      <w:numFmt w:val="decimal"/>
      <w:lvlText w:val="%7."/>
      <w:lvlJc w:val="left"/>
      <w:pPr>
        <w:ind w:left="5040" w:hanging="360"/>
      </w:pPr>
    </w:lvl>
    <w:lvl w:ilvl="7" w:tplc="619C0DA6" w:tentative="1">
      <w:start w:val="1"/>
      <w:numFmt w:val="lowerLetter"/>
      <w:lvlText w:val="%8."/>
      <w:lvlJc w:val="left"/>
      <w:pPr>
        <w:ind w:left="5760" w:hanging="360"/>
      </w:pPr>
    </w:lvl>
    <w:lvl w:ilvl="8" w:tplc="FE406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344E7"/>
    <w:multiLevelType w:val="multilevel"/>
    <w:tmpl w:val="A6E6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D0B7583"/>
    <w:multiLevelType w:val="hybridMultilevel"/>
    <w:tmpl w:val="AC12A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B446A"/>
    <w:multiLevelType w:val="hybridMultilevel"/>
    <w:tmpl w:val="1BB8A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D6459"/>
    <w:multiLevelType w:val="multilevel"/>
    <w:tmpl w:val="EACC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EA122B"/>
    <w:multiLevelType w:val="multilevel"/>
    <w:tmpl w:val="7DDE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E5C4C4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1D6AD2"/>
    <w:multiLevelType w:val="hybridMultilevel"/>
    <w:tmpl w:val="599AEF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E4CE0"/>
    <w:multiLevelType w:val="hybridMultilevel"/>
    <w:tmpl w:val="1BB8A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2609E"/>
    <w:multiLevelType w:val="hybridMultilevel"/>
    <w:tmpl w:val="D0B09364"/>
    <w:lvl w:ilvl="0" w:tplc="74DA6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40A4B"/>
    <w:multiLevelType w:val="multilevel"/>
    <w:tmpl w:val="882E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971AF"/>
    <w:multiLevelType w:val="multilevel"/>
    <w:tmpl w:val="B99E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38020B"/>
    <w:multiLevelType w:val="hybridMultilevel"/>
    <w:tmpl w:val="1BB8A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F39AB"/>
    <w:multiLevelType w:val="multilevel"/>
    <w:tmpl w:val="546C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730A0"/>
    <w:multiLevelType w:val="multilevel"/>
    <w:tmpl w:val="733E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CB486E"/>
    <w:multiLevelType w:val="hybridMultilevel"/>
    <w:tmpl w:val="A16C5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3899"/>
    <w:multiLevelType w:val="hybridMultilevel"/>
    <w:tmpl w:val="1C94DB0A"/>
    <w:lvl w:ilvl="0" w:tplc="B7027B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4"/>
        <w:szCs w:val="20"/>
        <w:u w:val="none"/>
      </w:rPr>
    </w:lvl>
    <w:lvl w:ilvl="1" w:tplc="AF2A7570">
      <w:start w:val="1"/>
      <w:numFmt w:val="lowerLetter"/>
      <w:lvlText w:val="%2."/>
      <w:lvlJc w:val="left"/>
      <w:pPr>
        <w:ind w:left="1440" w:hanging="360"/>
      </w:pPr>
    </w:lvl>
    <w:lvl w:ilvl="2" w:tplc="EF9CCA02" w:tentative="1">
      <w:start w:val="1"/>
      <w:numFmt w:val="lowerRoman"/>
      <w:lvlText w:val="%3."/>
      <w:lvlJc w:val="right"/>
      <w:pPr>
        <w:ind w:left="2160" w:hanging="180"/>
      </w:pPr>
    </w:lvl>
    <w:lvl w:ilvl="3" w:tplc="6D26C2FE" w:tentative="1">
      <w:start w:val="1"/>
      <w:numFmt w:val="decimal"/>
      <w:lvlText w:val="%4."/>
      <w:lvlJc w:val="left"/>
      <w:pPr>
        <w:ind w:left="2880" w:hanging="360"/>
      </w:pPr>
    </w:lvl>
    <w:lvl w:ilvl="4" w:tplc="1F08F220" w:tentative="1">
      <w:start w:val="1"/>
      <w:numFmt w:val="lowerLetter"/>
      <w:lvlText w:val="%5."/>
      <w:lvlJc w:val="left"/>
      <w:pPr>
        <w:ind w:left="3600" w:hanging="360"/>
      </w:pPr>
    </w:lvl>
    <w:lvl w:ilvl="5" w:tplc="687AAFCA" w:tentative="1">
      <w:start w:val="1"/>
      <w:numFmt w:val="lowerRoman"/>
      <w:lvlText w:val="%6."/>
      <w:lvlJc w:val="right"/>
      <w:pPr>
        <w:ind w:left="4320" w:hanging="180"/>
      </w:pPr>
    </w:lvl>
    <w:lvl w:ilvl="6" w:tplc="5F001D0A" w:tentative="1">
      <w:start w:val="1"/>
      <w:numFmt w:val="decimal"/>
      <w:lvlText w:val="%7."/>
      <w:lvlJc w:val="left"/>
      <w:pPr>
        <w:ind w:left="5040" w:hanging="360"/>
      </w:pPr>
    </w:lvl>
    <w:lvl w:ilvl="7" w:tplc="8264B224" w:tentative="1">
      <w:start w:val="1"/>
      <w:numFmt w:val="lowerLetter"/>
      <w:lvlText w:val="%8."/>
      <w:lvlJc w:val="left"/>
      <w:pPr>
        <w:ind w:left="5760" w:hanging="360"/>
      </w:pPr>
    </w:lvl>
    <w:lvl w:ilvl="8" w:tplc="A8ECD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473A2"/>
    <w:multiLevelType w:val="multilevel"/>
    <w:tmpl w:val="8ABC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79755E61"/>
    <w:multiLevelType w:val="hybridMultilevel"/>
    <w:tmpl w:val="3E7479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E5F81D80" w:tentative="1">
      <w:start w:val="1"/>
      <w:numFmt w:val="lowerLetter"/>
      <w:lvlText w:val="%2."/>
      <w:lvlJc w:val="left"/>
      <w:pPr>
        <w:ind w:left="2160" w:hanging="360"/>
      </w:pPr>
    </w:lvl>
    <w:lvl w:ilvl="2" w:tplc="FE7A4784" w:tentative="1">
      <w:start w:val="1"/>
      <w:numFmt w:val="lowerRoman"/>
      <w:lvlText w:val="%3."/>
      <w:lvlJc w:val="right"/>
      <w:pPr>
        <w:ind w:left="2880" w:hanging="180"/>
      </w:pPr>
    </w:lvl>
    <w:lvl w:ilvl="3" w:tplc="16D6823C" w:tentative="1">
      <w:start w:val="1"/>
      <w:numFmt w:val="decimal"/>
      <w:lvlText w:val="%4."/>
      <w:lvlJc w:val="left"/>
      <w:pPr>
        <w:ind w:left="3600" w:hanging="360"/>
      </w:pPr>
    </w:lvl>
    <w:lvl w:ilvl="4" w:tplc="CD66500C" w:tentative="1">
      <w:start w:val="1"/>
      <w:numFmt w:val="lowerLetter"/>
      <w:lvlText w:val="%5."/>
      <w:lvlJc w:val="left"/>
      <w:pPr>
        <w:ind w:left="4320" w:hanging="360"/>
      </w:pPr>
    </w:lvl>
    <w:lvl w:ilvl="5" w:tplc="5148C3BC" w:tentative="1">
      <w:start w:val="1"/>
      <w:numFmt w:val="lowerRoman"/>
      <w:lvlText w:val="%6."/>
      <w:lvlJc w:val="right"/>
      <w:pPr>
        <w:ind w:left="5040" w:hanging="180"/>
      </w:pPr>
    </w:lvl>
    <w:lvl w:ilvl="6" w:tplc="A7CCD032" w:tentative="1">
      <w:start w:val="1"/>
      <w:numFmt w:val="decimal"/>
      <w:lvlText w:val="%7."/>
      <w:lvlJc w:val="left"/>
      <w:pPr>
        <w:ind w:left="5760" w:hanging="360"/>
      </w:pPr>
    </w:lvl>
    <w:lvl w:ilvl="7" w:tplc="C912705E" w:tentative="1">
      <w:start w:val="1"/>
      <w:numFmt w:val="lowerLetter"/>
      <w:lvlText w:val="%8."/>
      <w:lvlJc w:val="left"/>
      <w:pPr>
        <w:ind w:left="6480" w:hanging="360"/>
      </w:pPr>
    </w:lvl>
    <w:lvl w:ilvl="8" w:tplc="20E66742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25"/>
  </w:num>
  <w:num w:numId="5">
    <w:abstractNumId w:val="23"/>
  </w:num>
  <w:num w:numId="6">
    <w:abstractNumId w:val="32"/>
  </w:num>
  <w:num w:numId="7">
    <w:abstractNumId w:val="30"/>
  </w:num>
  <w:num w:numId="8">
    <w:abstractNumId w:val="18"/>
  </w:num>
  <w:num w:numId="9">
    <w:abstractNumId w:val="37"/>
  </w:num>
  <w:num w:numId="10">
    <w:abstractNumId w:val="9"/>
  </w:num>
  <w:num w:numId="11">
    <w:abstractNumId w:val="20"/>
  </w:num>
  <w:num w:numId="12">
    <w:abstractNumId w:val="34"/>
  </w:num>
  <w:num w:numId="13">
    <w:abstractNumId w:val="26"/>
  </w:num>
  <w:num w:numId="14">
    <w:abstractNumId w:val="31"/>
  </w:num>
  <w:num w:numId="15">
    <w:abstractNumId w:val="21"/>
  </w:num>
  <w:num w:numId="16">
    <w:abstractNumId w:val="36"/>
  </w:num>
  <w:num w:numId="17">
    <w:abstractNumId w:val="16"/>
  </w:num>
  <w:num w:numId="18">
    <w:abstractNumId w:val="27"/>
  </w:num>
  <w:num w:numId="19">
    <w:abstractNumId w:val="14"/>
  </w:num>
  <w:num w:numId="20">
    <w:abstractNumId w:val="28"/>
  </w:num>
  <w:num w:numId="21">
    <w:abstractNumId w:val="10"/>
  </w:num>
  <w:num w:numId="22">
    <w:abstractNumId w:val="11"/>
  </w:num>
  <w:num w:numId="23">
    <w:abstractNumId w:val="24"/>
  </w:num>
  <w:num w:numId="24">
    <w:abstractNumId w:val="17"/>
  </w:num>
  <w:num w:numId="25">
    <w:abstractNumId w:val="15"/>
  </w:num>
  <w:num w:numId="26">
    <w:abstractNumId w:val="33"/>
  </w:num>
  <w:num w:numId="27">
    <w:abstractNumId w:val="22"/>
  </w:num>
  <w:num w:numId="28">
    <w:abstractNumId w:val="29"/>
  </w:num>
  <w:num w:numId="29">
    <w:abstractNumId w:val="13"/>
  </w:num>
  <w:num w:numId="3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14"/>
    <w:rsid w:val="0000515E"/>
    <w:rsid w:val="0000799C"/>
    <w:rsid w:val="00010E56"/>
    <w:rsid w:val="0001656A"/>
    <w:rsid w:val="000247ED"/>
    <w:rsid w:val="00033DBF"/>
    <w:rsid w:val="00034868"/>
    <w:rsid w:val="00046D3B"/>
    <w:rsid w:val="0005195E"/>
    <w:rsid w:val="00051A34"/>
    <w:rsid w:val="000567F5"/>
    <w:rsid w:val="000568ED"/>
    <w:rsid w:val="000640FD"/>
    <w:rsid w:val="0007520A"/>
    <w:rsid w:val="000764D5"/>
    <w:rsid w:val="00077CB7"/>
    <w:rsid w:val="0008196D"/>
    <w:rsid w:val="00083427"/>
    <w:rsid w:val="00092BFC"/>
    <w:rsid w:val="00094C66"/>
    <w:rsid w:val="000A5DB7"/>
    <w:rsid w:val="000A6C5F"/>
    <w:rsid w:val="000B21B0"/>
    <w:rsid w:val="000B549B"/>
    <w:rsid w:val="000C16E1"/>
    <w:rsid w:val="000C3AE2"/>
    <w:rsid w:val="000C6294"/>
    <w:rsid w:val="000D10FA"/>
    <w:rsid w:val="000D6A5B"/>
    <w:rsid w:val="000E20E2"/>
    <w:rsid w:val="000F13ED"/>
    <w:rsid w:val="000F2A1B"/>
    <w:rsid w:val="000F5ABB"/>
    <w:rsid w:val="00100A7B"/>
    <w:rsid w:val="001121A4"/>
    <w:rsid w:val="0011349B"/>
    <w:rsid w:val="0011548B"/>
    <w:rsid w:val="00122F5E"/>
    <w:rsid w:val="00133459"/>
    <w:rsid w:val="00133A70"/>
    <w:rsid w:val="00134B36"/>
    <w:rsid w:val="001409CE"/>
    <w:rsid w:val="00147AA2"/>
    <w:rsid w:val="001500E5"/>
    <w:rsid w:val="00151C91"/>
    <w:rsid w:val="00151F18"/>
    <w:rsid w:val="00156013"/>
    <w:rsid w:val="001655C1"/>
    <w:rsid w:val="00165A9A"/>
    <w:rsid w:val="001679A7"/>
    <w:rsid w:val="00171C3A"/>
    <w:rsid w:val="00173596"/>
    <w:rsid w:val="00175204"/>
    <w:rsid w:val="00193D48"/>
    <w:rsid w:val="001A7039"/>
    <w:rsid w:val="001D0F54"/>
    <w:rsid w:val="001D1A7E"/>
    <w:rsid w:val="001D6FD5"/>
    <w:rsid w:val="001F3C5F"/>
    <w:rsid w:val="00200EE5"/>
    <w:rsid w:val="0022111B"/>
    <w:rsid w:val="002274D6"/>
    <w:rsid w:val="00230A0E"/>
    <w:rsid w:val="00241988"/>
    <w:rsid w:val="002628FC"/>
    <w:rsid w:val="00265E49"/>
    <w:rsid w:val="00271E11"/>
    <w:rsid w:val="0027407F"/>
    <w:rsid w:val="0028536A"/>
    <w:rsid w:val="0029095A"/>
    <w:rsid w:val="00290CB5"/>
    <w:rsid w:val="002A4726"/>
    <w:rsid w:val="002B0CC2"/>
    <w:rsid w:val="002B3B6E"/>
    <w:rsid w:val="002C6E1F"/>
    <w:rsid w:val="002D6862"/>
    <w:rsid w:val="002E42D9"/>
    <w:rsid w:val="002E578D"/>
    <w:rsid w:val="002F4E77"/>
    <w:rsid w:val="0034210A"/>
    <w:rsid w:val="003427B4"/>
    <w:rsid w:val="0037366E"/>
    <w:rsid w:val="00381494"/>
    <w:rsid w:val="00387E07"/>
    <w:rsid w:val="00392C3D"/>
    <w:rsid w:val="003962C5"/>
    <w:rsid w:val="0039669D"/>
    <w:rsid w:val="00396C44"/>
    <w:rsid w:val="003A4225"/>
    <w:rsid w:val="003A6AF0"/>
    <w:rsid w:val="003A6D6E"/>
    <w:rsid w:val="003A7EFB"/>
    <w:rsid w:val="003B6E27"/>
    <w:rsid w:val="003C5F87"/>
    <w:rsid w:val="003C6609"/>
    <w:rsid w:val="003D48A4"/>
    <w:rsid w:val="003D4CEC"/>
    <w:rsid w:val="003D77FE"/>
    <w:rsid w:val="003E1A36"/>
    <w:rsid w:val="003E2417"/>
    <w:rsid w:val="003F16E5"/>
    <w:rsid w:val="003F40DD"/>
    <w:rsid w:val="003F639A"/>
    <w:rsid w:val="003F75ED"/>
    <w:rsid w:val="004004CF"/>
    <w:rsid w:val="00401534"/>
    <w:rsid w:val="00416AD0"/>
    <w:rsid w:val="00424116"/>
    <w:rsid w:val="00425935"/>
    <w:rsid w:val="00430F52"/>
    <w:rsid w:val="004709C6"/>
    <w:rsid w:val="00480696"/>
    <w:rsid w:val="004A5F7B"/>
    <w:rsid w:val="004A671E"/>
    <w:rsid w:val="004A6A6D"/>
    <w:rsid w:val="004B0FB1"/>
    <w:rsid w:val="004D24DF"/>
    <w:rsid w:val="004D4961"/>
    <w:rsid w:val="004D66F0"/>
    <w:rsid w:val="004E2BCA"/>
    <w:rsid w:val="004F17FF"/>
    <w:rsid w:val="004F264F"/>
    <w:rsid w:val="004F5257"/>
    <w:rsid w:val="004F55F6"/>
    <w:rsid w:val="00503E83"/>
    <w:rsid w:val="0052673E"/>
    <w:rsid w:val="0053299A"/>
    <w:rsid w:val="00533D7D"/>
    <w:rsid w:val="0053542C"/>
    <w:rsid w:val="00542FD5"/>
    <w:rsid w:val="00545E8F"/>
    <w:rsid w:val="005512D2"/>
    <w:rsid w:val="00556D92"/>
    <w:rsid w:val="00563F80"/>
    <w:rsid w:val="00564784"/>
    <w:rsid w:val="00564FE3"/>
    <w:rsid w:val="005658B5"/>
    <w:rsid w:val="00566607"/>
    <w:rsid w:val="00567E14"/>
    <w:rsid w:val="00570054"/>
    <w:rsid w:val="0058391D"/>
    <w:rsid w:val="0058468F"/>
    <w:rsid w:val="00594635"/>
    <w:rsid w:val="005963A4"/>
    <w:rsid w:val="005A58F2"/>
    <w:rsid w:val="005B1840"/>
    <w:rsid w:val="005B1E12"/>
    <w:rsid w:val="005C108E"/>
    <w:rsid w:val="005D150F"/>
    <w:rsid w:val="005D1B66"/>
    <w:rsid w:val="005D3BBD"/>
    <w:rsid w:val="005E7427"/>
    <w:rsid w:val="005F4308"/>
    <w:rsid w:val="005F6B48"/>
    <w:rsid w:val="0060178F"/>
    <w:rsid w:val="0061293E"/>
    <w:rsid w:val="006136B0"/>
    <w:rsid w:val="00617653"/>
    <w:rsid w:val="00623C22"/>
    <w:rsid w:val="00636675"/>
    <w:rsid w:val="00637F05"/>
    <w:rsid w:val="00647BFE"/>
    <w:rsid w:val="00647FF2"/>
    <w:rsid w:val="0065356A"/>
    <w:rsid w:val="00663673"/>
    <w:rsid w:val="00665CBD"/>
    <w:rsid w:val="0067306E"/>
    <w:rsid w:val="006749E7"/>
    <w:rsid w:val="006769AF"/>
    <w:rsid w:val="0068687B"/>
    <w:rsid w:val="0069068E"/>
    <w:rsid w:val="006956EF"/>
    <w:rsid w:val="006C1650"/>
    <w:rsid w:val="006C7F8F"/>
    <w:rsid w:val="006D6749"/>
    <w:rsid w:val="006E3925"/>
    <w:rsid w:val="006E74C9"/>
    <w:rsid w:val="006F4FD0"/>
    <w:rsid w:val="006F5331"/>
    <w:rsid w:val="00703E8D"/>
    <w:rsid w:val="00706A09"/>
    <w:rsid w:val="007108A6"/>
    <w:rsid w:val="0071298E"/>
    <w:rsid w:val="00714CC7"/>
    <w:rsid w:val="00717F81"/>
    <w:rsid w:val="00721E60"/>
    <w:rsid w:val="0072758D"/>
    <w:rsid w:val="00727B22"/>
    <w:rsid w:val="00731E4F"/>
    <w:rsid w:val="00732B1A"/>
    <w:rsid w:val="00741EE4"/>
    <w:rsid w:val="00753DEE"/>
    <w:rsid w:val="007540A1"/>
    <w:rsid w:val="00754228"/>
    <w:rsid w:val="007549D6"/>
    <w:rsid w:val="0077574F"/>
    <w:rsid w:val="00777B63"/>
    <w:rsid w:val="00777C6C"/>
    <w:rsid w:val="00782BC7"/>
    <w:rsid w:val="007915ED"/>
    <w:rsid w:val="0079294B"/>
    <w:rsid w:val="00796DC8"/>
    <w:rsid w:val="007A05C6"/>
    <w:rsid w:val="007B708C"/>
    <w:rsid w:val="007C39F2"/>
    <w:rsid w:val="007C6FE3"/>
    <w:rsid w:val="007D0247"/>
    <w:rsid w:val="007D2CE3"/>
    <w:rsid w:val="007D73F2"/>
    <w:rsid w:val="007E0E64"/>
    <w:rsid w:val="007E104E"/>
    <w:rsid w:val="007F04C4"/>
    <w:rsid w:val="00804938"/>
    <w:rsid w:val="008120E7"/>
    <w:rsid w:val="00821F2C"/>
    <w:rsid w:val="00822C55"/>
    <w:rsid w:val="008303A8"/>
    <w:rsid w:val="00831AA4"/>
    <w:rsid w:val="00847957"/>
    <w:rsid w:val="00851241"/>
    <w:rsid w:val="00852440"/>
    <w:rsid w:val="008631C9"/>
    <w:rsid w:val="008736D7"/>
    <w:rsid w:val="008740E4"/>
    <w:rsid w:val="00874FC9"/>
    <w:rsid w:val="008836AA"/>
    <w:rsid w:val="00887D64"/>
    <w:rsid w:val="008B05F4"/>
    <w:rsid w:val="008B0682"/>
    <w:rsid w:val="008B2DCA"/>
    <w:rsid w:val="008B5F0D"/>
    <w:rsid w:val="008D494B"/>
    <w:rsid w:val="008D6EEC"/>
    <w:rsid w:val="008D796B"/>
    <w:rsid w:val="00907AE5"/>
    <w:rsid w:val="00907FAD"/>
    <w:rsid w:val="0091739B"/>
    <w:rsid w:val="00923690"/>
    <w:rsid w:val="00931656"/>
    <w:rsid w:val="00933034"/>
    <w:rsid w:val="009360CB"/>
    <w:rsid w:val="0094524F"/>
    <w:rsid w:val="009472EE"/>
    <w:rsid w:val="00957A38"/>
    <w:rsid w:val="009615B1"/>
    <w:rsid w:val="00971165"/>
    <w:rsid w:val="0097769A"/>
    <w:rsid w:val="00983CE5"/>
    <w:rsid w:val="00987989"/>
    <w:rsid w:val="009945C5"/>
    <w:rsid w:val="009A1496"/>
    <w:rsid w:val="009A1A9B"/>
    <w:rsid w:val="009A319D"/>
    <w:rsid w:val="009A6DD1"/>
    <w:rsid w:val="009B1970"/>
    <w:rsid w:val="009B1D75"/>
    <w:rsid w:val="009C409E"/>
    <w:rsid w:val="009E21AE"/>
    <w:rsid w:val="009F050A"/>
    <w:rsid w:val="009F135E"/>
    <w:rsid w:val="009F1BAE"/>
    <w:rsid w:val="009F1E01"/>
    <w:rsid w:val="00A00410"/>
    <w:rsid w:val="00A03F3E"/>
    <w:rsid w:val="00A07D67"/>
    <w:rsid w:val="00A118B0"/>
    <w:rsid w:val="00A20433"/>
    <w:rsid w:val="00A21B27"/>
    <w:rsid w:val="00A24DEA"/>
    <w:rsid w:val="00A24FFE"/>
    <w:rsid w:val="00A312EC"/>
    <w:rsid w:val="00A3138D"/>
    <w:rsid w:val="00A379F6"/>
    <w:rsid w:val="00A45230"/>
    <w:rsid w:val="00A5019A"/>
    <w:rsid w:val="00A53EBA"/>
    <w:rsid w:val="00A56135"/>
    <w:rsid w:val="00A633CA"/>
    <w:rsid w:val="00A80122"/>
    <w:rsid w:val="00A81960"/>
    <w:rsid w:val="00A81D23"/>
    <w:rsid w:val="00A9096F"/>
    <w:rsid w:val="00A90F32"/>
    <w:rsid w:val="00A96E42"/>
    <w:rsid w:val="00AC7430"/>
    <w:rsid w:val="00AC7CFE"/>
    <w:rsid w:val="00AF2FD8"/>
    <w:rsid w:val="00B23762"/>
    <w:rsid w:val="00B25A0F"/>
    <w:rsid w:val="00B33A59"/>
    <w:rsid w:val="00B57B1A"/>
    <w:rsid w:val="00B609A4"/>
    <w:rsid w:val="00B61FB2"/>
    <w:rsid w:val="00B6239B"/>
    <w:rsid w:val="00B82CF2"/>
    <w:rsid w:val="00B916E5"/>
    <w:rsid w:val="00B940C2"/>
    <w:rsid w:val="00BB00A6"/>
    <w:rsid w:val="00BB71A7"/>
    <w:rsid w:val="00BB7602"/>
    <w:rsid w:val="00BC4A7E"/>
    <w:rsid w:val="00BC6552"/>
    <w:rsid w:val="00BC6A2F"/>
    <w:rsid w:val="00BD08F6"/>
    <w:rsid w:val="00BD4ABE"/>
    <w:rsid w:val="00BD4CA3"/>
    <w:rsid w:val="00BE0D06"/>
    <w:rsid w:val="00BE2341"/>
    <w:rsid w:val="00BE4326"/>
    <w:rsid w:val="00BF20D4"/>
    <w:rsid w:val="00C04745"/>
    <w:rsid w:val="00C120E7"/>
    <w:rsid w:val="00C26966"/>
    <w:rsid w:val="00C319EE"/>
    <w:rsid w:val="00C32D7C"/>
    <w:rsid w:val="00C40FD4"/>
    <w:rsid w:val="00C417E1"/>
    <w:rsid w:val="00C43128"/>
    <w:rsid w:val="00C43924"/>
    <w:rsid w:val="00C458CD"/>
    <w:rsid w:val="00C52A9F"/>
    <w:rsid w:val="00C60F7B"/>
    <w:rsid w:val="00C63EEC"/>
    <w:rsid w:val="00C66AD8"/>
    <w:rsid w:val="00C775BD"/>
    <w:rsid w:val="00C8263F"/>
    <w:rsid w:val="00C90145"/>
    <w:rsid w:val="00C908F7"/>
    <w:rsid w:val="00C931D0"/>
    <w:rsid w:val="00C95B5D"/>
    <w:rsid w:val="00CA52B3"/>
    <w:rsid w:val="00CC0FFD"/>
    <w:rsid w:val="00CC3FD0"/>
    <w:rsid w:val="00CD767A"/>
    <w:rsid w:val="00CE2757"/>
    <w:rsid w:val="00CE2A89"/>
    <w:rsid w:val="00CE33EF"/>
    <w:rsid w:val="00D02D86"/>
    <w:rsid w:val="00D05D7D"/>
    <w:rsid w:val="00D30575"/>
    <w:rsid w:val="00D42F37"/>
    <w:rsid w:val="00D63A68"/>
    <w:rsid w:val="00D652A1"/>
    <w:rsid w:val="00D762D7"/>
    <w:rsid w:val="00D868FE"/>
    <w:rsid w:val="00D92E27"/>
    <w:rsid w:val="00D93B07"/>
    <w:rsid w:val="00D96FC4"/>
    <w:rsid w:val="00D97522"/>
    <w:rsid w:val="00DA0CC9"/>
    <w:rsid w:val="00DA432B"/>
    <w:rsid w:val="00DA78C8"/>
    <w:rsid w:val="00DB2228"/>
    <w:rsid w:val="00DB3BF3"/>
    <w:rsid w:val="00DC116F"/>
    <w:rsid w:val="00DC4BC5"/>
    <w:rsid w:val="00DD3496"/>
    <w:rsid w:val="00DD3503"/>
    <w:rsid w:val="00DD42D4"/>
    <w:rsid w:val="00DD79D4"/>
    <w:rsid w:val="00DD7DF9"/>
    <w:rsid w:val="00DE17E2"/>
    <w:rsid w:val="00DE2130"/>
    <w:rsid w:val="00DE431B"/>
    <w:rsid w:val="00DE44E1"/>
    <w:rsid w:val="00DE57B8"/>
    <w:rsid w:val="00DE58EF"/>
    <w:rsid w:val="00DE6C06"/>
    <w:rsid w:val="00DF4968"/>
    <w:rsid w:val="00DF4FF1"/>
    <w:rsid w:val="00DF7758"/>
    <w:rsid w:val="00E0017B"/>
    <w:rsid w:val="00E00A24"/>
    <w:rsid w:val="00E12CCC"/>
    <w:rsid w:val="00E1580F"/>
    <w:rsid w:val="00E20026"/>
    <w:rsid w:val="00E30361"/>
    <w:rsid w:val="00E328DA"/>
    <w:rsid w:val="00E369BF"/>
    <w:rsid w:val="00E479A8"/>
    <w:rsid w:val="00E50350"/>
    <w:rsid w:val="00E5661F"/>
    <w:rsid w:val="00E66245"/>
    <w:rsid w:val="00E673B4"/>
    <w:rsid w:val="00E72611"/>
    <w:rsid w:val="00E76814"/>
    <w:rsid w:val="00E91806"/>
    <w:rsid w:val="00E970EE"/>
    <w:rsid w:val="00EA08A8"/>
    <w:rsid w:val="00EA0C9F"/>
    <w:rsid w:val="00EA150B"/>
    <w:rsid w:val="00EA2533"/>
    <w:rsid w:val="00EB2B32"/>
    <w:rsid w:val="00EB6103"/>
    <w:rsid w:val="00EC6922"/>
    <w:rsid w:val="00EC6A0A"/>
    <w:rsid w:val="00EC6BFC"/>
    <w:rsid w:val="00EC7013"/>
    <w:rsid w:val="00EF230C"/>
    <w:rsid w:val="00EF44D0"/>
    <w:rsid w:val="00F0293C"/>
    <w:rsid w:val="00F07F5F"/>
    <w:rsid w:val="00F14F5D"/>
    <w:rsid w:val="00F16EC7"/>
    <w:rsid w:val="00F17171"/>
    <w:rsid w:val="00F218A8"/>
    <w:rsid w:val="00F22DAF"/>
    <w:rsid w:val="00F30FC5"/>
    <w:rsid w:val="00F320C8"/>
    <w:rsid w:val="00F3426D"/>
    <w:rsid w:val="00F42DB6"/>
    <w:rsid w:val="00F51268"/>
    <w:rsid w:val="00F53642"/>
    <w:rsid w:val="00F56AF3"/>
    <w:rsid w:val="00F618A7"/>
    <w:rsid w:val="00F63E45"/>
    <w:rsid w:val="00F666B5"/>
    <w:rsid w:val="00F66DA9"/>
    <w:rsid w:val="00F87F1C"/>
    <w:rsid w:val="00FA1F6F"/>
    <w:rsid w:val="00FA2205"/>
    <w:rsid w:val="00FB141E"/>
    <w:rsid w:val="00FB2DC8"/>
    <w:rsid w:val="00FC3AC9"/>
    <w:rsid w:val="00FD127E"/>
    <w:rsid w:val="00FD1DC7"/>
    <w:rsid w:val="00FD3457"/>
    <w:rsid w:val="00FF207D"/>
    <w:rsid w:val="00FF2F1B"/>
    <w:rsid w:val="00FF7E5E"/>
    <w:rsid w:val="024C79FD"/>
    <w:rsid w:val="04FC913C"/>
    <w:rsid w:val="080546D6"/>
    <w:rsid w:val="0A50B51F"/>
    <w:rsid w:val="0AEFB206"/>
    <w:rsid w:val="0F2334ED"/>
    <w:rsid w:val="116EAF79"/>
    <w:rsid w:val="12B981A9"/>
    <w:rsid w:val="19D92C7E"/>
    <w:rsid w:val="22328F18"/>
    <w:rsid w:val="22537D5C"/>
    <w:rsid w:val="2D37BC5F"/>
    <w:rsid w:val="3466EF9F"/>
    <w:rsid w:val="353C9FB5"/>
    <w:rsid w:val="385F34EC"/>
    <w:rsid w:val="3A9732B7"/>
    <w:rsid w:val="42A76464"/>
    <w:rsid w:val="42E1DE30"/>
    <w:rsid w:val="4344B60D"/>
    <w:rsid w:val="44C549CC"/>
    <w:rsid w:val="4592918A"/>
    <w:rsid w:val="46463EF2"/>
    <w:rsid w:val="46954382"/>
    <w:rsid w:val="491E31BF"/>
    <w:rsid w:val="495F47F3"/>
    <w:rsid w:val="4CD50266"/>
    <w:rsid w:val="4D674F0B"/>
    <w:rsid w:val="4EF7B81F"/>
    <w:rsid w:val="4FE5346A"/>
    <w:rsid w:val="5B358F55"/>
    <w:rsid w:val="5E7F97ED"/>
    <w:rsid w:val="5EDF2E2A"/>
    <w:rsid w:val="5EEB57C4"/>
    <w:rsid w:val="62AE17F5"/>
    <w:rsid w:val="63103F21"/>
    <w:rsid w:val="6383741B"/>
    <w:rsid w:val="64FAF2DA"/>
    <w:rsid w:val="6538D124"/>
    <w:rsid w:val="65AE7BA5"/>
    <w:rsid w:val="6AD0849C"/>
    <w:rsid w:val="6F3746D8"/>
    <w:rsid w:val="701D64B1"/>
    <w:rsid w:val="7A6A2C21"/>
    <w:rsid w:val="7B9AD8B5"/>
    <w:rsid w:val="7BB4B138"/>
    <w:rsid w:val="7DA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E9A1"/>
  <w15:docId w15:val="{0DD2E7D1-386B-4FC7-8B4E-AA7DEE98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 w:bidi="ar-SA"/>
    </w:rPr>
  </w:style>
  <w:style w:type="paragraph" w:styleId="Nadpis2">
    <w:name w:val="heading 2"/>
    <w:basedOn w:val="Normln"/>
    <w:next w:val="Normln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sz w:val="24"/>
      <w:szCs w:val="24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CharChar1">
    <w:name w:val="Char Char1"/>
    <w:semiHidden/>
    <w:rPr>
      <w:noProof w:val="0"/>
      <w:lang w:val="cs-CZ" w:eastAsia="ar-SA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CharChar">
    <w:name w:val="Char Char"/>
    <w:semiHidden/>
    <w:rPr>
      <w:lang w:eastAsia="ar-SA"/>
    </w:rPr>
  </w:style>
  <w:style w:type="character" w:customStyle="1" w:styleId="apple-style-span">
    <w:name w:val="apple-style-spa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customStyle="1" w:styleId="Nadpis2Char">
    <w:name w:val="Nadpis 2 Char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znam-seln0">
    <w:name w:val="Seznam - číselný (0)"/>
    <w:basedOn w:val="Normln"/>
    <w:rsid w:val="002C6E1F"/>
    <w:pPr>
      <w:suppressAutoHyphens w:val="0"/>
      <w:spacing w:after="120" w:line="276" w:lineRule="auto"/>
      <w:jc w:val="both"/>
    </w:pPr>
    <w:rPr>
      <w:rFonts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6A5B"/>
    <w:rPr>
      <w:lang w:eastAsia="ar-SA" w:bidi="ar-SA"/>
    </w:rPr>
  </w:style>
  <w:style w:type="paragraph" w:customStyle="1" w:styleId="slolnku">
    <w:name w:val="Číslo článku"/>
    <w:basedOn w:val="Normln"/>
    <w:next w:val="Normln"/>
    <w:rsid w:val="000D6A5B"/>
    <w:pPr>
      <w:suppressAutoHyphens w:val="0"/>
      <w:spacing w:before="300" w:line="276" w:lineRule="auto"/>
      <w:jc w:val="center"/>
    </w:pPr>
    <w:rPr>
      <w:b/>
      <w:color w:val="000000"/>
      <w:szCs w:val="22"/>
      <w:lang w:eastAsia="cs-CZ"/>
    </w:rPr>
  </w:style>
  <w:style w:type="paragraph" w:customStyle="1" w:styleId="Nzevlnku">
    <w:name w:val="Název článku"/>
    <w:basedOn w:val="Normln"/>
    <w:rsid w:val="000D6A5B"/>
    <w:pPr>
      <w:suppressAutoHyphens w:val="0"/>
      <w:spacing w:after="300" w:line="276" w:lineRule="auto"/>
      <w:jc w:val="center"/>
    </w:pPr>
    <w:rPr>
      <w:b/>
      <w:color w:val="000000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3C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3CE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983C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3CE5"/>
    <w:rPr>
      <w:sz w:val="24"/>
      <w:szCs w:val="24"/>
      <w:lang w:eastAsia="ar-SA" w:bidi="ar-SA"/>
    </w:rPr>
  </w:style>
  <w:style w:type="character" w:styleId="Hypertextovodkaz">
    <w:name w:val="Hyperlink"/>
    <w:semiHidden/>
    <w:rsid w:val="00852440"/>
    <w:rPr>
      <w:color w:val="0000FF"/>
      <w:u w:val="single"/>
    </w:rPr>
  </w:style>
  <w:style w:type="paragraph" w:customStyle="1" w:styleId="sloopaten">
    <w:name w:val="Číslo opatření"/>
    <w:basedOn w:val="Normln"/>
    <w:autoRedefine/>
    <w:rsid w:val="000568ED"/>
    <w:pPr>
      <w:suppressAutoHyphens w:val="0"/>
      <w:spacing w:line="276" w:lineRule="auto"/>
      <w:jc w:val="center"/>
    </w:pPr>
    <w:rPr>
      <w:b/>
      <w:color w:val="000000"/>
      <w:sz w:val="30"/>
      <w:szCs w:val="22"/>
      <w:lang w:eastAsia="cs-CZ"/>
    </w:rPr>
  </w:style>
  <w:style w:type="paragraph" w:customStyle="1" w:styleId="Nzevopaten">
    <w:name w:val="Název opatření"/>
    <w:basedOn w:val="Normln"/>
    <w:rsid w:val="000568ED"/>
    <w:pPr>
      <w:suppressAutoHyphens w:val="0"/>
      <w:spacing w:after="300" w:line="276" w:lineRule="auto"/>
      <w:contextualSpacing/>
      <w:jc w:val="center"/>
    </w:pPr>
    <w:rPr>
      <w:b/>
      <w:color w:val="000000"/>
      <w:sz w:val="30"/>
      <w:szCs w:val="22"/>
      <w:lang w:eastAsia="cs-CZ"/>
    </w:rPr>
  </w:style>
  <w:style w:type="paragraph" w:customStyle="1" w:styleId="Podpis-vpravo">
    <w:name w:val="Podpis - vpravo"/>
    <w:basedOn w:val="Normln"/>
    <w:qFormat/>
    <w:rsid w:val="0058391D"/>
    <w:pPr>
      <w:suppressAutoHyphens w:val="0"/>
      <w:spacing w:line="276" w:lineRule="auto"/>
      <w:ind w:left="5103"/>
      <w:jc w:val="center"/>
    </w:pPr>
    <w:rPr>
      <w:rFonts w:cs="Arial"/>
      <w:lang w:eastAsia="cs-CZ"/>
    </w:rPr>
  </w:style>
  <w:style w:type="character" w:customStyle="1" w:styleId="Zkladntext4">
    <w:name w:val="Základní text (4)_"/>
    <w:link w:val="Zkladntext40"/>
    <w:uiPriority w:val="99"/>
    <w:locked/>
    <w:rsid w:val="000E20E2"/>
    <w:rPr>
      <w:i/>
      <w:i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uiPriority w:val="99"/>
    <w:rsid w:val="000E20E2"/>
    <w:pPr>
      <w:shd w:val="clear" w:color="auto" w:fill="FFFFFF"/>
      <w:suppressAutoHyphens w:val="0"/>
      <w:spacing w:before="360" w:line="274" w:lineRule="exact"/>
      <w:jc w:val="right"/>
    </w:pPr>
    <w:rPr>
      <w:i/>
      <w:iCs/>
      <w:sz w:val="20"/>
      <w:szCs w:val="20"/>
      <w:lang w:eastAsia="cs-CZ" w:bidi="he-IL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2111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3B48E7F56E84D88D913F6F71196B9" ma:contentTypeVersion="3" ma:contentTypeDescription="Vytvoří nový dokument" ma:contentTypeScope="" ma:versionID="9ecd864e3dac9f2263dd01aa94f370e1">
  <xsd:schema xmlns:xsd="http://www.w3.org/2001/XMLSchema" xmlns:xs="http://www.w3.org/2001/XMLSchema" xmlns:p="http://schemas.microsoft.com/office/2006/metadata/properties" xmlns:ns2="c0175274-69f9-415e-9310-86d38c6cd76a" targetNamespace="http://schemas.microsoft.com/office/2006/metadata/properties" ma:root="true" ma:fieldsID="f641095668ad97acd5d7fe653d0792a3" ns2:_="">
    <xsd:import namespace="c0175274-69f9-415e-9310-86d38c6cd7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75274-69f9-415e-9310-86d38c6c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175274-69f9-415e-9310-86d38c6cd76a">
      <UserInfo>
        <DisplayName>Lehečková, Eva</DisplayName>
        <AccountId>87</AccountId>
        <AccountType/>
      </UserInfo>
      <UserInfo>
        <DisplayName>AkreditacniReferat</DisplayName>
        <AccountId>101</AccountId>
        <AccountType/>
      </UserInfo>
      <UserInfo>
        <DisplayName>Bárta, Jan</DisplayName>
        <AccountId>307</AccountId>
        <AccountType/>
      </UserInfo>
      <UserInfo>
        <DisplayName>Fried, Mirjam</DisplayName>
        <AccountId>107</AccountId>
        <AccountType/>
      </UserInfo>
      <UserInfo>
        <DisplayName>Skarnitzl, Radek</DisplayName>
        <AccountId>321</AccountId>
        <AccountType/>
      </UserInfo>
      <UserInfo>
        <DisplayName>Kalivoda, Jan</DisplayName>
        <AccountId>338</AccountId>
        <AccountType/>
      </UserInfo>
      <UserInfo>
        <DisplayName>Volná, Kateřina</DisplayName>
        <AccountId>27</AccountId>
        <AccountType/>
      </UserInfo>
      <UserInfo>
        <DisplayName>Malý, Filip</DisplayName>
        <AccountId>38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1716-9195-4BB0-916B-05D4C36FD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04541-5430-4332-B6CF-654DF0F44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75274-69f9-415e-9310-86d38c6c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91699E-FAE5-4425-ACE4-C281F5994CE9}">
  <ds:schemaRefs>
    <ds:schemaRef ds:uri="c0175274-69f9-415e-9310-86d38c6cd76a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0BDC10-82CA-4305-8824-D3179DE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D242F7A3</Template>
  <TotalTime>1</TotalTime>
  <Pages>6</Pages>
  <Words>1803</Words>
  <Characters>10638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VOID</Company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Špinka</dc:creator>
  <cp:lastModifiedBy>Fried, Mirjam</cp:lastModifiedBy>
  <cp:revision>2</cp:revision>
  <cp:lastPrinted>2011-09-26T10:21:00Z</cp:lastPrinted>
  <dcterms:created xsi:type="dcterms:W3CDTF">2015-12-02T10:57:00Z</dcterms:created>
  <dcterms:modified xsi:type="dcterms:W3CDTF">2015-12-02T10:57:00Z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0x01010066B3B48E7F56E84D88D913F6F71196B9</vt:lpwstr>
  </property>
</Properties>
</file>