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9DC9" w14:textId="5570F40F" w:rsidR="0059397F" w:rsidRDefault="0059397F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="005C7F93">
        <w:rPr>
          <w:b/>
          <w:bCs/>
        </w:rPr>
        <w:t>h.D. RELIGIONISTIKA (podmínky přijímacího řízení</w:t>
      </w:r>
      <w:r>
        <w:rPr>
          <w:b/>
          <w:bCs/>
        </w:rPr>
        <w:t xml:space="preserve"> na akad. rok 2015/2016)</w:t>
      </w:r>
    </w:p>
    <w:p w14:paraId="1AD50E73" w14:textId="694FC767" w:rsidR="0059397F" w:rsidRDefault="0059397F">
      <w:pPr>
        <w:spacing w:after="0" w:line="240" w:lineRule="auto"/>
      </w:pPr>
      <w:r>
        <w:t>forma a typ studia: prezenční doktorské, kombinované doktorské</w:t>
      </w:r>
      <w:r w:rsidR="005C7F93">
        <w:t xml:space="preserve"> (čtyřleté)</w:t>
      </w:r>
    </w:p>
    <w:p w14:paraId="7A9810DD" w14:textId="77777777" w:rsidR="0059397F" w:rsidRDefault="0059397F">
      <w:pPr>
        <w:spacing w:after="0" w:line="240" w:lineRule="auto"/>
      </w:pPr>
      <w:r>
        <w:t>MPP: 2; U/P: 3/1</w:t>
      </w:r>
    </w:p>
    <w:p w14:paraId="1CEDD0AF" w14:textId="77777777" w:rsidR="002B7CE3" w:rsidRDefault="002B7CE3">
      <w:pPr>
        <w:spacing w:after="0" w:line="240" w:lineRule="auto"/>
      </w:pPr>
    </w:p>
    <w:p w14:paraId="6A6B885D" w14:textId="2EFB8449" w:rsidR="002B7CE3" w:rsidRDefault="002B7CE3">
      <w:pPr>
        <w:spacing w:after="0" w:line="240" w:lineRule="auto"/>
      </w:pPr>
      <w:r w:rsidRPr="002B7CE3">
        <w:t xml:space="preserve">počet </w:t>
      </w:r>
      <w:r>
        <w:t xml:space="preserve">uchazečů a </w:t>
      </w:r>
      <w:r w:rsidR="00E60FEF">
        <w:t>přijatých v minulém akademickém</w:t>
      </w:r>
      <w:r w:rsidRPr="002B7CE3">
        <w:t xml:space="preserve"> roce</w:t>
      </w:r>
      <w:r>
        <w:t xml:space="preserve"> (U/P)</w:t>
      </w:r>
      <w:r w:rsidRPr="002B7CE3">
        <w:t xml:space="preserve"> a maximální počet přijímaných </w:t>
      </w:r>
      <w:r>
        <w:t>(MPP)</w:t>
      </w:r>
      <w:r w:rsidR="00E60FEF">
        <w:t xml:space="preserve"> </w:t>
      </w:r>
      <w:r w:rsidRPr="002B7CE3">
        <w:t>je společný pro prezenční i kombinovanou formu studia</w:t>
      </w:r>
    </w:p>
    <w:p w14:paraId="36CBEC3E" w14:textId="77777777" w:rsidR="0059397F" w:rsidRDefault="0059397F">
      <w:pPr>
        <w:spacing w:after="0" w:line="240" w:lineRule="auto"/>
      </w:pPr>
    </w:p>
    <w:p w14:paraId="4832C709" w14:textId="77777777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Přijímací zkouška: jednokolová, ústní</w:t>
      </w:r>
    </w:p>
    <w:p w14:paraId="5F0A8D2B" w14:textId="77777777" w:rsidR="00B64410" w:rsidRDefault="00B64410">
      <w:pPr>
        <w:pStyle w:val="Normlnweb"/>
        <w:rPr>
          <w:rFonts w:cs="Calibri"/>
          <w:sz w:val="22"/>
          <w:szCs w:val="22"/>
        </w:rPr>
      </w:pPr>
    </w:p>
    <w:p w14:paraId="32D68FDA" w14:textId="77777777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obsah, předmět přijímací zkoušky:</w:t>
      </w:r>
    </w:p>
    <w:p w14:paraId="6C5960E1" w14:textId="77777777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1) odborná rozprava nad předloženým </w:t>
      </w:r>
      <w:r w:rsidR="00B64410">
        <w:rPr>
          <w:rFonts w:cs="Calibri"/>
          <w:sz w:val="22"/>
          <w:szCs w:val="22"/>
        </w:rPr>
        <w:t>projektem disertační práce; 0–</w:t>
      </w:r>
      <w:r>
        <w:rPr>
          <w:rFonts w:cs="Calibri"/>
          <w:sz w:val="22"/>
          <w:szCs w:val="22"/>
        </w:rPr>
        <w:t>30 bodů</w:t>
      </w:r>
    </w:p>
    <w:p w14:paraId="3BE68AE7" w14:textId="5A76EA49" w:rsidR="0059397F" w:rsidRDefault="0059397F" w:rsidP="0043760C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Nad projektem je veden odborný rozhovor, jenž má prověřit jak znalosti obecně teoretických základů oboru, tak i orientaci v problematice vážící se k připravovanému tématu disertační práce. Projekt musí kromě jiného obsahovat souhrn stavu bádání v daném tématu, seznam dosud prostudované literatury k tématu a metodu a nástin směru bádání.</w:t>
      </w:r>
      <w:r w:rsidR="0043760C">
        <w:rPr>
          <w:rFonts w:cs="Calibri"/>
          <w:sz w:val="22"/>
          <w:szCs w:val="22"/>
        </w:rPr>
        <w:t xml:space="preserve"> </w:t>
      </w:r>
    </w:p>
    <w:p w14:paraId="166BA0CE" w14:textId="77777777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2) posouzení dosavad</w:t>
      </w:r>
      <w:r w:rsidR="00B64410">
        <w:rPr>
          <w:rFonts w:cs="Calibri"/>
          <w:sz w:val="22"/>
          <w:szCs w:val="22"/>
        </w:rPr>
        <w:t>ní odborné činnosti uchazeče; 0–</w:t>
      </w:r>
      <w:r>
        <w:rPr>
          <w:rFonts w:cs="Calibri"/>
          <w:sz w:val="22"/>
          <w:szCs w:val="22"/>
        </w:rPr>
        <w:t>15 bodů</w:t>
      </w:r>
    </w:p>
    <w:p w14:paraId="3A04ACFE" w14:textId="078A850D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Posuzována bude především diplom</w:t>
      </w:r>
      <w:r w:rsidR="00E60FEF">
        <w:rPr>
          <w:rFonts w:cs="Calibri"/>
          <w:sz w:val="22"/>
          <w:szCs w:val="22"/>
        </w:rPr>
        <w:t xml:space="preserve">ová práce, kterou je uchazeč </w:t>
      </w:r>
      <w:r>
        <w:rPr>
          <w:rFonts w:cs="Calibri"/>
          <w:sz w:val="22"/>
          <w:szCs w:val="22"/>
        </w:rPr>
        <w:t>povinen do 31. 5. 2015 odevzdat na sekretariát Ú</w:t>
      </w:r>
      <w:r w:rsidR="00B64410">
        <w:rPr>
          <w:rFonts w:cs="Calibri"/>
          <w:sz w:val="22"/>
          <w:szCs w:val="22"/>
        </w:rPr>
        <w:t xml:space="preserve">stavu filosofie a religionistiky FF UK </w:t>
      </w:r>
      <w:r>
        <w:rPr>
          <w:rFonts w:cs="Calibri"/>
          <w:sz w:val="22"/>
          <w:szCs w:val="22"/>
        </w:rPr>
        <w:t>(standardně obhájenou práci i s posudky, případně práci připravenou k podání či obhájenou a následně přepracovanou).</w:t>
      </w:r>
    </w:p>
    <w:p w14:paraId="606D61EA" w14:textId="77777777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3) prokázání znalostí ze</w:t>
      </w:r>
      <w:r w:rsidR="00B64410">
        <w:rPr>
          <w:rFonts w:cs="Calibri"/>
          <w:sz w:val="22"/>
          <w:szCs w:val="22"/>
        </w:rPr>
        <w:t xml:space="preserve"> studia odborné literatury; 0–</w:t>
      </w:r>
      <w:r>
        <w:rPr>
          <w:rFonts w:cs="Calibri"/>
          <w:sz w:val="22"/>
          <w:szCs w:val="22"/>
        </w:rPr>
        <w:t>15 bodů</w:t>
      </w:r>
    </w:p>
    <w:p w14:paraId="5F523F73" w14:textId="63F5DA51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Požadována je (a) hlubší znalost alespoň jednoho náboženského okruhu v rozsahu literatury předepsané pro předmět Vybraný náboženský okruh u BZK z religionistiky na Ústavu filosofie a rel</w:t>
      </w:r>
      <w:r w:rsidR="003F1A66">
        <w:rPr>
          <w:rFonts w:cs="Calibri"/>
          <w:sz w:val="22"/>
          <w:szCs w:val="22"/>
        </w:rPr>
        <w:t>i</w:t>
      </w:r>
      <w:r>
        <w:rPr>
          <w:rFonts w:cs="Calibri"/>
          <w:sz w:val="22"/>
          <w:szCs w:val="22"/>
        </w:rPr>
        <w:t xml:space="preserve">gionistiky </w:t>
      </w:r>
      <w:r w:rsidR="003F1A66">
        <w:rPr>
          <w:rFonts w:cs="Calibri"/>
          <w:sz w:val="22"/>
          <w:szCs w:val="22"/>
        </w:rPr>
        <w:t xml:space="preserve">FF UK </w:t>
      </w:r>
      <w:r>
        <w:rPr>
          <w:rFonts w:cs="Calibri"/>
          <w:sz w:val="22"/>
          <w:szCs w:val="22"/>
        </w:rPr>
        <w:t>(viz http://ufar.ff.cuni.cz/5/statni-zaverecna-zkouska-v-bakalarskem-studiu#Okruh); (b) praktická znalost alespoň jednoho pramenného jazyka tam, kde si to žádá povaha projektu. Nebude-li uchazeč s to ji doložit odpovídajícími atesty z předchozího studia, budou jeho znalosti ověřeny u přijímací zkoušky. V odůvodněných případech je možné znalost pramenného jazyka nahradit jinou odborností potřebnou pro studium (psychologie, sociologie apod.).</w:t>
      </w:r>
    </w:p>
    <w:p w14:paraId="7158F8C3" w14:textId="77777777" w:rsidR="0059397F" w:rsidRDefault="0059397F">
      <w:pPr>
        <w:spacing w:after="0" w:line="240" w:lineRule="auto"/>
      </w:pPr>
    </w:p>
    <w:p w14:paraId="7D4C56CF" w14:textId="0EBA48BA" w:rsidR="0059397F" w:rsidRDefault="0059397F">
      <w:pPr>
        <w:spacing w:after="0" w:line="240" w:lineRule="auto"/>
      </w:pPr>
      <w:r>
        <w:t>Oborová rada nenabízí konkrétní témata disertačních projektů, uchazečům umožňuje individuální volbu. Návrhy témat uchazečů</w:t>
      </w:r>
      <w:r w:rsidR="00B64410">
        <w:t xml:space="preserve"> a možné školitele </w:t>
      </w:r>
      <w:r>
        <w:t xml:space="preserve">je třeba </w:t>
      </w:r>
      <w:r w:rsidR="004A7119">
        <w:t xml:space="preserve">předem </w:t>
      </w:r>
      <w:r>
        <w:t xml:space="preserve">projednat s předsedou oborové rady. </w:t>
      </w:r>
    </w:p>
    <w:p w14:paraId="74AB3AB5" w14:textId="77777777" w:rsidR="0059397F" w:rsidRDefault="0059397F">
      <w:pPr>
        <w:spacing w:after="0" w:line="240" w:lineRule="auto"/>
      </w:pPr>
    </w:p>
    <w:p w14:paraId="67F8272A" w14:textId="77777777" w:rsidR="0059397F" w:rsidRDefault="0059397F">
      <w:pPr>
        <w:spacing w:after="0" w:line="240" w:lineRule="auto"/>
      </w:pPr>
      <w:r>
        <w:t>Předsedou oborové rady je doc. Mgr. Radek Chlup, Ph.D., kontakt: radek.chlup</w:t>
      </w:r>
      <w:r w:rsidRPr="00B64410">
        <w:t>@</w:t>
      </w:r>
      <w:r>
        <w:t xml:space="preserve">ff.cuni.cz </w:t>
      </w:r>
    </w:p>
    <w:p w14:paraId="3BC7F6DA" w14:textId="49CFFA0A" w:rsidR="0059397F" w:rsidRDefault="0059397F">
      <w:pPr>
        <w:pStyle w:val="Normlnweb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Uchazeč musí v rámci přijímací zkoušky dále prokázat znalost alespoň dvou světových jazyků, přičemž se musí jednat o jazyky ve vztahu k danému projektu relevantní (tj. takové, v nichž je k danému tématu k dispozici zásadní akademická literatura). Nebude-li uchazeč s to tuto znalost doložit odpovídajícími atesty z předchozího studia ani přečtením namátkou vybraných cizojazyčných textů přímo u přijímací zkoušky, bude studium druhého jazyka zahrnuto do jeho individuálního studijního plánu. Výjimkou jsou případy</w:t>
      </w:r>
      <w:r w:rsidR="00CD40AD">
        <w:rPr>
          <w:rFonts w:cs="Calibri"/>
          <w:sz w:val="22"/>
          <w:szCs w:val="22"/>
        </w:rPr>
        <w:t xml:space="preserve">, kdy </w:t>
      </w:r>
      <w:r>
        <w:rPr>
          <w:rFonts w:cs="Calibri"/>
          <w:sz w:val="22"/>
          <w:szCs w:val="22"/>
        </w:rPr>
        <w:t>se přijímací komisi znalost dvou jazyků pro daný projekt nebude jevit jako nepostradatelná.</w:t>
      </w:r>
    </w:p>
    <w:sectPr w:rsidR="0059397F" w:rsidSect="0059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F"/>
    <w:rsid w:val="002B7CE3"/>
    <w:rsid w:val="00360C1B"/>
    <w:rsid w:val="003C68EF"/>
    <w:rsid w:val="003F1A66"/>
    <w:rsid w:val="0043760C"/>
    <w:rsid w:val="004A7119"/>
    <w:rsid w:val="0059397F"/>
    <w:rsid w:val="005C7F93"/>
    <w:rsid w:val="00623743"/>
    <w:rsid w:val="008C6E13"/>
    <w:rsid w:val="00B64410"/>
    <w:rsid w:val="00CD40AD"/>
    <w:rsid w:val="00E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9AD0"/>
  <w15:docId w15:val="{7FC673EB-FEE7-4345-8524-9C90558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pPr>
      <w:spacing w:before="100" w:after="100" w:line="240" w:lineRule="auto"/>
    </w:pPr>
    <w:rPr>
      <w:rFonts w:cstheme="minorBidi"/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8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1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64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1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1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C6084C8F</Template>
  <TotalTime>0</TotalTime>
  <Pages>1</Pages>
  <Words>373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Soukup, Daniel</dc:creator>
  <cp:keywords/>
  <dc:description/>
  <cp:lastModifiedBy>Fried, Mirjam</cp:lastModifiedBy>
  <cp:revision>2</cp:revision>
  <dcterms:created xsi:type="dcterms:W3CDTF">2015-03-04T14:54:00Z</dcterms:created>
  <dcterms:modified xsi:type="dcterms:W3CDTF">2015-03-04T14:54:00Z</dcterms:modified>
</cp:coreProperties>
</file>