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CE" w:rsidRPr="003F3ECE" w:rsidRDefault="003F3ECE" w:rsidP="002169AB">
      <w:pPr>
        <w:jc w:val="both"/>
        <w:rPr>
          <w:rFonts w:ascii="Calibri" w:hAnsi="Calibri"/>
          <w:b/>
          <w:sz w:val="28"/>
        </w:rPr>
      </w:pPr>
      <w:r w:rsidRPr="003F3ECE">
        <w:rPr>
          <w:rFonts w:ascii="Calibri" w:hAnsi="Calibri"/>
          <w:b/>
          <w:sz w:val="28"/>
        </w:rPr>
        <w:t xml:space="preserve">Profesor </w:t>
      </w:r>
      <w:proofErr w:type="spellStart"/>
      <w:r w:rsidRPr="003F3ECE">
        <w:rPr>
          <w:rFonts w:ascii="Calibri" w:hAnsi="Calibri"/>
          <w:b/>
          <w:sz w:val="28"/>
        </w:rPr>
        <w:t>Zubov</w:t>
      </w:r>
      <w:proofErr w:type="spellEnd"/>
      <w:r w:rsidRPr="003F3ECE">
        <w:rPr>
          <w:rFonts w:ascii="Calibri" w:hAnsi="Calibri"/>
          <w:b/>
          <w:sz w:val="28"/>
        </w:rPr>
        <w:t xml:space="preserve"> promluví na Filozofické fakultě </w:t>
      </w:r>
      <w:r w:rsidR="00D771A2">
        <w:rPr>
          <w:rFonts w:ascii="Calibri" w:hAnsi="Calibri"/>
          <w:b/>
          <w:sz w:val="28"/>
        </w:rPr>
        <w:t xml:space="preserve">UK </w:t>
      </w:r>
      <w:r>
        <w:rPr>
          <w:rFonts w:ascii="Calibri" w:hAnsi="Calibri"/>
          <w:b/>
          <w:sz w:val="28"/>
        </w:rPr>
        <w:t>o </w:t>
      </w:r>
      <w:r w:rsidRPr="003F3ECE">
        <w:rPr>
          <w:rFonts w:ascii="Calibri" w:hAnsi="Calibri"/>
          <w:b/>
          <w:sz w:val="28"/>
        </w:rPr>
        <w:t>dějinách Ruska</w:t>
      </w:r>
    </w:p>
    <w:p w:rsidR="003F3ECE" w:rsidRPr="00E56BAD" w:rsidRDefault="003F3ECE" w:rsidP="002169AB">
      <w:pPr>
        <w:jc w:val="both"/>
        <w:rPr>
          <w:rFonts w:ascii="Calibri" w:hAnsi="Calibri"/>
        </w:rPr>
      </w:pPr>
    </w:p>
    <w:p w:rsidR="003F3ECE" w:rsidRPr="00E56BAD" w:rsidRDefault="001E0538" w:rsidP="002169A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</w:t>
      </w:r>
      <w:r w:rsidR="003F3ECE" w:rsidRPr="00E56BAD">
        <w:rPr>
          <w:rFonts w:ascii="Calibri" w:hAnsi="Calibri"/>
          <w:b/>
        </w:rPr>
        <w:t xml:space="preserve">e středu 15. října 2014 od 16:00 </w:t>
      </w:r>
      <w:r>
        <w:rPr>
          <w:rFonts w:ascii="Calibri" w:hAnsi="Calibri"/>
          <w:b/>
        </w:rPr>
        <w:t xml:space="preserve">vystoupí </w:t>
      </w:r>
      <w:r w:rsidR="003F3ECE" w:rsidRPr="00E56BAD">
        <w:rPr>
          <w:rFonts w:ascii="Calibri" w:hAnsi="Calibri"/>
          <w:b/>
        </w:rPr>
        <w:t>ve Velké aule F</w:t>
      </w:r>
      <w:r w:rsidR="00662BAB" w:rsidRPr="00E56BAD">
        <w:rPr>
          <w:rFonts w:ascii="Calibri" w:hAnsi="Calibri"/>
          <w:b/>
        </w:rPr>
        <w:t xml:space="preserve">F UK </w:t>
      </w:r>
      <w:r>
        <w:rPr>
          <w:rFonts w:ascii="Calibri" w:hAnsi="Calibri"/>
          <w:b/>
        </w:rPr>
        <w:t xml:space="preserve">profesor Andrej </w:t>
      </w:r>
      <w:proofErr w:type="spellStart"/>
      <w:r>
        <w:rPr>
          <w:rFonts w:ascii="Calibri" w:hAnsi="Calibri"/>
          <w:b/>
        </w:rPr>
        <w:t>Zubov</w:t>
      </w:r>
      <w:proofErr w:type="spellEnd"/>
      <w:r>
        <w:rPr>
          <w:rFonts w:ascii="Calibri" w:hAnsi="Calibri"/>
          <w:b/>
        </w:rPr>
        <w:t>, z</w:t>
      </w:r>
      <w:r w:rsidRPr="00E56BAD">
        <w:rPr>
          <w:rFonts w:ascii="Calibri" w:hAnsi="Calibri"/>
          <w:b/>
        </w:rPr>
        <w:t>námý ruský historik, religionista a politolog</w:t>
      </w:r>
      <w:r>
        <w:rPr>
          <w:rFonts w:ascii="Calibri" w:hAnsi="Calibri"/>
          <w:b/>
        </w:rPr>
        <w:t xml:space="preserve">, </w:t>
      </w:r>
      <w:r w:rsidR="003F3ECE" w:rsidRPr="00E56BAD">
        <w:rPr>
          <w:rFonts w:ascii="Calibri" w:hAnsi="Calibri"/>
          <w:b/>
        </w:rPr>
        <w:t>s přednáškou „Dějiny Ruska jako součást dějin Evropy“.</w:t>
      </w:r>
    </w:p>
    <w:p w:rsidR="003F3ECE" w:rsidRDefault="003F3ECE" w:rsidP="002169AB">
      <w:pPr>
        <w:jc w:val="both"/>
        <w:rPr>
          <w:rFonts w:ascii="Calibri" w:hAnsi="Calibri"/>
        </w:rPr>
      </w:pPr>
    </w:p>
    <w:p w:rsidR="001E0538" w:rsidRPr="0038667B" w:rsidRDefault="001E0538" w:rsidP="002169AB">
      <w:pPr>
        <w:jc w:val="both"/>
        <w:rPr>
          <w:rFonts w:ascii="Calibri" w:hAnsi="Calibri"/>
        </w:rPr>
      </w:pPr>
      <w:r w:rsidRPr="0038667B">
        <w:rPr>
          <w:rFonts w:ascii="Calibri" w:hAnsi="Calibri"/>
        </w:rPr>
        <w:t xml:space="preserve">Profesor </w:t>
      </w:r>
      <w:proofErr w:type="spellStart"/>
      <w:r w:rsidR="001D6F54" w:rsidRPr="0038667B">
        <w:rPr>
          <w:rFonts w:ascii="Calibri" w:hAnsi="Calibri"/>
        </w:rPr>
        <w:t>Zubov</w:t>
      </w:r>
      <w:proofErr w:type="spellEnd"/>
      <w:r w:rsidR="001D6F54" w:rsidRPr="0038667B">
        <w:rPr>
          <w:rFonts w:ascii="Calibri" w:hAnsi="Calibri"/>
        </w:rPr>
        <w:t xml:space="preserve"> je nejen vynikajícím odborníkem, ale také veřejně</w:t>
      </w:r>
      <w:r w:rsidR="00E621A2">
        <w:rPr>
          <w:rFonts w:ascii="Calibri" w:hAnsi="Calibri"/>
        </w:rPr>
        <w:t xml:space="preserve"> angažovaným intelektuálem:</w:t>
      </w:r>
      <w:r w:rsidR="001D6F54" w:rsidRPr="0038667B">
        <w:rPr>
          <w:rFonts w:ascii="Calibri" w:hAnsi="Calibri"/>
        </w:rPr>
        <w:t xml:space="preserve"> </w:t>
      </w:r>
      <w:r w:rsidR="00E621A2">
        <w:rPr>
          <w:rFonts w:ascii="Calibri" w:hAnsi="Calibri"/>
        </w:rPr>
        <w:t>l</w:t>
      </w:r>
      <w:r w:rsidRPr="0038667B">
        <w:rPr>
          <w:rFonts w:ascii="Calibri" w:hAnsi="Calibri"/>
        </w:rPr>
        <w:t xml:space="preserve">etos na jaře byl pro svou kritiku </w:t>
      </w:r>
      <w:proofErr w:type="spellStart"/>
      <w:r w:rsidRPr="0038667B">
        <w:rPr>
          <w:rFonts w:ascii="Calibri" w:hAnsi="Calibri"/>
        </w:rPr>
        <w:t>Putinovy</w:t>
      </w:r>
      <w:proofErr w:type="spellEnd"/>
      <w:r w:rsidRPr="0038667B">
        <w:rPr>
          <w:rFonts w:ascii="Calibri" w:hAnsi="Calibri"/>
        </w:rPr>
        <w:t xml:space="preserve"> anexe Krymu propuštěn ze Státního institutu mezinárodních vztahů v Moskvě. </w:t>
      </w:r>
    </w:p>
    <w:p w:rsidR="001E0538" w:rsidRPr="00E56BAD" w:rsidRDefault="001E0538" w:rsidP="002169AB">
      <w:pPr>
        <w:jc w:val="both"/>
        <w:rPr>
          <w:rFonts w:ascii="Calibri" w:hAnsi="Calibri"/>
        </w:rPr>
      </w:pPr>
    </w:p>
    <w:p w:rsidR="003F3ECE" w:rsidRPr="00E56BAD" w:rsidRDefault="003F3ECE" w:rsidP="002169AB">
      <w:pPr>
        <w:jc w:val="both"/>
        <w:rPr>
          <w:rFonts w:ascii="Calibri" w:hAnsi="Calibri"/>
        </w:rPr>
      </w:pPr>
      <w:r w:rsidRPr="00E56BAD">
        <w:rPr>
          <w:rFonts w:ascii="Calibri" w:hAnsi="Calibri"/>
        </w:rPr>
        <w:t xml:space="preserve">Po přednášce bude představen český překlad prvního dílu Velkých dějin Ruska XX. století. </w:t>
      </w:r>
      <w:r w:rsidR="00662BAB" w:rsidRPr="00E56BAD">
        <w:rPr>
          <w:rFonts w:ascii="Calibri" w:hAnsi="Calibri"/>
        </w:rPr>
        <w:t>P</w:t>
      </w:r>
      <w:r w:rsidRPr="00E56BAD">
        <w:rPr>
          <w:rFonts w:ascii="Calibri" w:hAnsi="Calibri"/>
        </w:rPr>
        <w:t xml:space="preserve">rezentace </w:t>
      </w:r>
      <w:r w:rsidR="00662BAB" w:rsidRPr="00E56BAD">
        <w:rPr>
          <w:rFonts w:ascii="Calibri" w:hAnsi="Calibri"/>
        </w:rPr>
        <w:t xml:space="preserve">knihy </w:t>
      </w:r>
      <w:r w:rsidRPr="00E56BAD">
        <w:rPr>
          <w:rFonts w:ascii="Calibri" w:hAnsi="Calibri"/>
        </w:rPr>
        <w:t xml:space="preserve">se zúčastní i někteří z dalších autorů </w:t>
      </w:r>
      <w:r w:rsidR="00662BAB" w:rsidRPr="00E56BAD">
        <w:rPr>
          <w:rFonts w:ascii="Calibri" w:hAnsi="Calibri"/>
        </w:rPr>
        <w:t>publikace</w:t>
      </w:r>
      <w:r w:rsidRPr="00E56BAD">
        <w:rPr>
          <w:rFonts w:ascii="Calibri" w:hAnsi="Calibri"/>
        </w:rPr>
        <w:t>: prof</w:t>
      </w:r>
      <w:r w:rsidR="002169AB" w:rsidRPr="00E56BAD">
        <w:rPr>
          <w:rFonts w:ascii="Calibri" w:hAnsi="Calibri"/>
        </w:rPr>
        <w:t>esor</w:t>
      </w:r>
      <w:r w:rsidRPr="00E56BAD">
        <w:rPr>
          <w:rFonts w:ascii="Calibri" w:hAnsi="Calibri"/>
        </w:rPr>
        <w:t xml:space="preserve"> Richard Edgar </w:t>
      </w:r>
      <w:proofErr w:type="spellStart"/>
      <w:r w:rsidRPr="00E56BAD">
        <w:rPr>
          <w:rFonts w:ascii="Calibri" w:hAnsi="Calibri"/>
        </w:rPr>
        <w:t>Pipes</w:t>
      </w:r>
      <w:proofErr w:type="spellEnd"/>
      <w:r w:rsidRPr="00E56BAD">
        <w:rPr>
          <w:rFonts w:ascii="Calibri" w:hAnsi="Calibri"/>
        </w:rPr>
        <w:t xml:space="preserve"> z Harvardské univerzity </w:t>
      </w:r>
      <w:r w:rsidR="00662BAB" w:rsidRPr="00E56BAD">
        <w:rPr>
          <w:rFonts w:ascii="Calibri" w:hAnsi="Calibri"/>
        </w:rPr>
        <w:t>a</w:t>
      </w:r>
      <w:r w:rsidRPr="00E56BAD">
        <w:rPr>
          <w:rFonts w:ascii="Calibri" w:hAnsi="Calibri"/>
        </w:rPr>
        <w:t xml:space="preserve"> historik Alexej </w:t>
      </w:r>
      <w:proofErr w:type="spellStart"/>
      <w:r w:rsidRPr="00E56BAD">
        <w:rPr>
          <w:rFonts w:ascii="Calibri" w:hAnsi="Calibri"/>
        </w:rPr>
        <w:t>Kelin</w:t>
      </w:r>
      <w:proofErr w:type="spellEnd"/>
      <w:r w:rsidRPr="00E56BAD">
        <w:rPr>
          <w:rFonts w:ascii="Calibri" w:hAnsi="Calibri"/>
        </w:rPr>
        <w:t>.</w:t>
      </w:r>
    </w:p>
    <w:p w:rsidR="003F3ECE" w:rsidRPr="00E56BAD" w:rsidRDefault="003F3ECE" w:rsidP="002169AB">
      <w:pPr>
        <w:jc w:val="both"/>
        <w:rPr>
          <w:rFonts w:ascii="Calibri" w:hAnsi="Calibri"/>
        </w:rPr>
      </w:pPr>
    </w:p>
    <w:p w:rsidR="003F3ECE" w:rsidRPr="00E56BAD" w:rsidRDefault="003F3ECE" w:rsidP="002169AB">
      <w:pPr>
        <w:jc w:val="both"/>
        <w:rPr>
          <w:rFonts w:ascii="Calibri" w:hAnsi="Calibri"/>
        </w:rPr>
      </w:pPr>
      <w:r w:rsidRPr="00E56BAD">
        <w:rPr>
          <w:rFonts w:ascii="Calibri" w:hAnsi="Calibri"/>
        </w:rPr>
        <w:t xml:space="preserve">Vzhledem k předpokládanému značnému </w:t>
      </w:r>
      <w:r w:rsidR="00F76F33">
        <w:rPr>
          <w:rFonts w:ascii="Calibri" w:hAnsi="Calibri"/>
        </w:rPr>
        <w:t xml:space="preserve">zájmu </w:t>
      </w:r>
      <w:r w:rsidR="002E3807">
        <w:rPr>
          <w:rFonts w:ascii="Calibri" w:hAnsi="Calibri"/>
        </w:rPr>
        <w:t xml:space="preserve">se </w:t>
      </w:r>
      <w:r w:rsidRPr="00E56BAD">
        <w:rPr>
          <w:rFonts w:ascii="Calibri" w:hAnsi="Calibri"/>
        </w:rPr>
        <w:t xml:space="preserve">bude </w:t>
      </w:r>
      <w:r w:rsidR="002E3807">
        <w:rPr>
          <w:rFonts w:ascii="Calibri" w:hAnsi="Calibri"/>
        </w:rPr>
        <w:t>událost přenášet on-line</w:t>
      </w:r>
      <w:r w:rsidR="00662BAB" w:rsidRPr="00E56BAD">
        <w:rPr>
          <w:rFonts w:ascii="Calibri" w:hAnsi="Calibri"/>
        </w:rPr>
        <w:t xml:space="preserve">, </w:t>
      </w:r>
      <w:r w:rsidR="002E3807">
        <w:rPr>
          <w:rFonts w:ascii="Calibri" w:hAnsi="Calibri"/>
        </w:rPr>
        <w:t xml:space="preserve">a </w:t>
      </w:r>
      <w:r w:rsidR="00662BAB" w:rsidRPr="00E56BAD">
        <w:rPr>
          <w:rFonts w:ascii="Calibri" w:hAnsi="Calibri"/>
        </w:rPr>
        <w:t xml:space="preserve">bude </w:t>
      </w:r>
      <w:r w:rsidR="002E3807">
        <w:rPr>
          <w:rFonts w:ascii="Calibri" w:hAnsi="Calibri"/>
        </w:rPr>
        <w:t xml:space="preserve">tak </w:t>
      </w:r>
      <w:r w:rsidR="00662BAB" w:rsidRPr="00E56BAD">
        <w:rPr>
          <w:rFonts w:ascii="Calibri" w:hAnsi="Calibri"/>
        </w:rPr>
        <w:t xml:space="preserve">přístupná </w:t>
      </w:r>
      <w:r w:rsidRPr="00E56BAD">
        <w:rPr>
          <w:rFonts w:ascii="Calibri" w:hAnsi="Calibri"/>
        </w:rPr>
        <w:t>divá</w:t>
      </w:r>
      <w:r w:rsidR="00662BAB" w:rsidRPr="00E56BAD">
        <w:rPr>
          <w:rFonts w:ascii="Calibri" w:hAnsi="Calibri"/>
        </w:rPr>
        <w:t>kům</w:t>
      </w:r>
      <w:r w:rsidRPr="00E56BAD">
        <w:rPr>
          <w:rFonts w:ascii="Calibri" w:hAnsi="Calibri"/>
        </w:rPr>
        <w:t xml:space="preserve"> z celého světa. </w:t>
      </w:r>
      <w:r w:rsidR="00662BAB" w:rsidRPr="00E56BAD">
        <w:rPr>
          <w:rFonts w:ascii="Calibri" w:hAnsi="Calibri"/>
        </w:rPr>
        <w:t>Odkaz na on-line přenos bude včas k dispozici na webových stránkách FF UK (www.ff.cuni.cz).</w:t>
      </w:r>
    </w:p>
    <w:p w:rsidR="003F3ECE" w:rsidRPr="00E56BAD" w:rsidRDefault="003F3ECE" w:rsidP="002169AB">
      <w:pPr>
        <w:jc w:val="both"/>
        <w:rPr>
          <w:rFonts w:ascii="Calibri" w:hAnsi="Calibri"/>
        </w:rPr>
      </w:pPr>
    </w:p>
    <w:p w:rsidR="00662BAB" w:rsidRPr="00E56BAD" w:rsidRDefault="00F85911" w:rsidP="002169AB">
      <w:pPr>
        <w:jc w:val="both"/>
        <w:rPr>
          <w:rFonts w:ascii="Calibri" w:hAnsi="Calibri"/>
        </w:rPr>
      </w:pPr>
      <w:r w:rsidRPr="00F85911">
        <w:rPr>
          <w:rFonts w:ascii="Calibri" w:hAnsi="Calibri"/>
        </w:rPr>
        <w:t xml:space="preserve">Jednacím jazykem bude ruština. </w:t>
      </w:r>
      <w:r w:rsidR="00B25E3F">
        <w:rPr>
          <w:rFonts w:ascii="Calibri" w:hAnsi="Calibri"/>
        </w:rPr>
        <w:t>P</w:t>
      </w:r>
      <w:r w:rsidR="00D206FC">
        <w:rPr>
          <w:rFonts w:ascii="Calibri" w:hAnsi="Calibri"/>
        </w:rPr>
        <w:t>řednáška i prezentace knihy budou simultánně tlumočeny</w:t>
      </w:r>
      <w:r w:rsidR="00662BAB" w:rsidRPr="00E56BAD">
        <w:rPr>
          <w:rFonts w:ascii="Calibri" w:hAnsi="Calibri"/>
        </w:rPr>
        <w:t xml:space="preserve"> do češtiny. </w:t>
      </w:r>
      <w:r w:rsidR="00B25E3F">
        <w:rPr>
          <w:rFonts w:ascii="Calibri" w:hAnsi="Calibri"/>
        </w:rPr>
        <w:t>Akce je veřejně přístupná</w:t>
      </w:r>
      <w:r w:rsidR="00662BAB" w:rsidRPr="00E56BAD">
        <w:rPr>
          <w:rFonts w:ascii="Calibri" w:hAnsi="Calibri"/>
        </w:rPr>
        <w:t xml:space="preserve"> a v</w:t>
      </w:r>
      <w:r w:rsidR="003F3ECE" w:rsidRPr="00E56BAD">
        <w:rPr>
          <w:rFonts w:ascii="Calibri" w:hAnsi="Calibri"/>
        </w:rPr>
        <w:t xml:space="preserve">stup </w:t>
      </w:r>
      <w:r w:rsidR="00B25E3F">
        <w:rPr>
          <w:rFonts w:ascii="Calibri" w:hAnsi="Calibri"/>
        </w:rPr>
        <w:t>na ni</w:t>
      </w:r>
      <w:r w:rsidR="00662BAB" w:rsidRPr="00E56BAD">
        <w:rPr>
          <w:rFonts w:ascii="Calibri" w:hAnsi="Calibri"/>
        </w:rPr>
        <w:t xml:space="preserve"> je </w:t>
      </w:r>
      <w:r w:rsidR="003F3ECE" w:rsidRPr="00E56BAD">
        <w:rPr>
          <w:rFonts w:ascii="Calibri" w:hAnsi="Calibri"/>
        </w:rPr>
        <w:t>v</w:t>
      </w:r>
      <w:r w:rsidR="002B4453">
        <w:rPr>
          <w:rFonts w:ascii="Calibri" w:hAnsi="Calibri"/>
        </w:rPr>
        <w:t xml:space="preserve">olný do naplnění kapacity sálu. </w:t>
      </w:r>
      <w:r w:rsidR="002B79D2">
        <w:rPr>
          <w:rFonts w:ascii="Calibri" w:hAnsi="Calibri"/>
        </w:rPr>
        <w:t xml:space="preserve">Akci pořádají </w:t>
      </w:r>
      <w:r w:rsidR="00B25E3F" w:rsidRPr="00E56BAD">
        <w:rPr>
          <w:rFonts w:ascii="Calibri" w:hAnsi="Calibri"/>
        </w:rPr>
        <w:t>Studia nových médií FF UK a nakladatelství Argo</w:t>
      </w:r>
      <w:r w:rsidR="002B79D2">
        <w:rPr>
          <w:rFonts w:ascii="Calibri" w:hAnsi="Calibri"/>
        </w:rPr>
        <w:t xml:space="preserve"> a </w:t>
      </w:r>
      <w:r w:rsidR="00F76F33">
        <w:rPr>
          <w:rFonts w:ascii="Calibri" w:hAnsi="Calibri"/>
        </w:rPr>
        <w:t xml:space="preserve">koná </w:t>
      </w:r>
      <w:r w:rsidR="002B79D2">
        <w:rPr>
          <w:rFonts w:ascii="Calibri" w:hAnsi="Calibri"/>
        </w:rPr>
        <w:t xml:space="preserve">se </w:t>
      </w:r>
      <w:r w:rsidR="002169AB" w:rsidRPr="00E56BAD">
        <w:rPr>
          <w:rFonts w:ascii="Calibri" w:hAnsi="Calibri"/>
        </w:rPr>
        <w:t>pod záštitou děka</w:t>
      </w:r>
      <w:r w:rsidR="00B25E3F">
        <w:rPr>
          <w:rFonts w:ascii="Calibri" w:hAnsi="Calibri"/>
        </w:rPr>
        <w:t xml:space="preserve">nky FF UK doc. Mirjam </w:t>
      </w:r>
      <w:proofErr w:type="spellStart"/>
      <w:r w:rsidR="00B25E3F">
        <w:rPr>
          <w:rFonts w:ascii="Calibri" w:hAnsi="Calibri"/>
        </w:rPr>
        <w:t>Friedové</w:t>
      </w:r>
      <w:proofErr w:type="spellEnd"/>
      <w:r w:rsidR="002169AB" w:rsidRPr="00E56BAD">
        <w:rPr>
          <w:rFonts w:ascii="Calibri" w:hAnsi="Calibri"/>
        </w:rPr>
        <w:t>.</w:t>
      </w:r>
    </w:p>
    <w:p w:rsidR="00B25E3F" w:rsidRDefault="00B25E3F" w:rsidP="00B25E3F">
      <w:pPr>
        <w:jc w:val="both"/>
        <w:rPr>
          <w:rFonts w:ascii="Calibri" w:hAnsi="Calibri"/>
        </w:rPr>
      </w:pPr>
    </w:p>
    <w:p w:rsidR="00B25E3F" w:rsidRPr="00E56BAD" w:rsidRDefault="00B25E3F" w:rsidP="00B25E3F">
      <w:pPr>
        <w:jc w:val="both"/>
        <w:rPr>
          <w:rFonts w:ascii="Calibri" w:hAnsi="Calibri"/>
        </w:rPr>
      </w:pPr>
      <w:r w:rsidRPr="00E56BAD">
        <w:rPr>
          <w:rFonts w:ascii="Calibri" w:hAnsi="Calibri"/>
        </w:rPr>
        <w:t xml:space="preserve">Profesor </w:t>
      </w:r>
      <w:proofErr w:type="spellStart"/>
      <w:r w:rsidRPr="00E56BAD">
        <w:rPr>
          <w:rFonts w:ascii="Calibri" w:hAnsi="Calibri"/>
        </w:rPr>
        <w:t>Zubov</w:t>
      </w:r>
      <w:proofErr w:type="spellEnd"/>
      <w:r w:rsidRPr="00E56BAD">
        <w:rPr>
          <w:rFonts w:ascii="Calibri" w:hAnsi="Calibri"/>
        </w:rPr>
        <w:t xml:space="preserve"> na FF UK vystoupí u příležitosti své návštěvy Prahy, během níž bude hostem letošního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Fora</w:t>
      </w:r>
      <w:proofErr w:type="spellEnd"/>
      <w:r>
        <w:rPr>
          <w:rFonts w:ascii="Calibri" w:hAnsi="Calibri"/>
        </w:rPr>
        <w:t xml:space="preserve"> 2000 (</w:t>
      </w:r>
      <w:proofErr w:type="gramStart"/>
      <w:r>
        <w:rPr>
          <w:rFonts w:ascii="Calibri" w:hAnsi="Calibri"/>
        </w:rPr>
        <w:t>12.–15</w:t>
      </w:r>
      <w:proofErr w:type="gramEnd"/>
      <w:r>
        <w:rPr>
          <w:rFonts w:ascii="Calibri" w:hAnsi="Calibri"/>
        </w:rPr>
        <w:t>. října 2014).</w:t>
      </w:r>
      <w:r w:rsidRPr="00E56BAD">
        <w:rPr>
          <w:rFonts w:ascii="Calibri" w:hAnsi="Calibri"/>
        </w:rPr>
        <w:t xml:space="preserve"> </w:t>
      </w:r>
    </w:p>
    <w:p w:rsidR="00B25E3F" w:rsidRPr="00E56BAD" w:rsidRDefault="00B25E3F" w:rsidP="002169AB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p w:rsidR="003F3ECE" w:rsidRPr="00E56BAD" w:rsidRDefault="003F3ECE" w:rsidP="002169AB">
      <w:pPr>
        <w:spacing w:before="100" w:beforeAutospacing="1" w:after="100" w:afterAutospacing="1"/>
        <w:jc w:val="both"/>
        <w:rPr>
          <w:rFonts w:ascii="Calibri" w:hAnsi="Calibri"/>
        </w:rPr>
      </w:pPr>
      <w:r w:rsidRPr="00E56BAD">
        <w:rPr>
          <w:rFonts w:ascii="Calibri" w:hAnsi="Calibri"/>
        </w:rPr>
        <w:t>Kontaktní osoba pro média:</w:t>
      </w:r>
    </w:p>
    <w:p w:rsidR="003F3ECE" w:rsidRPr="00E56BAD" w:rsidRDefault="003F3ECE" w:rsidP="002169AB">
      <w:pPr>
        <w:spacing w:before="100" w:beforeAutospacing="1" w:after="100" w:afterAutospacing="1"/>
        <w:rPr>
          <w:rFonts w:ascii="Calibri" w:hAnsi="Calibri"/>
        </w:rPr>
      </w:pPr>
      <w:r w:rsidRPr="00E56BAD">
        <w:rPr>
          <w:rFonts w:ascii="Calibri" w:hAnsi="Calibri"/>
        </w:rPr>
        <w:t>Bc. Hana Bednářová (Referát vnějších vztahů FF UK)</w:t>
      </w:r>
      <w:r w:rsidRPr="00E56BAD">
        <w:rPr>
          <w:rFonts w:ascii="Calibri" w:hAnsi="Calibri"/>
        </w:rPr>
        <w:br/>
        <w:t>e-mail: hana.bednarova@ff.cuni.cz, tel.: +420 221 619 377, +420 734 367</w:t>
      </w:r>
      <w:r w:rsidR="00633F63">
        <w:rPr>
          <w:rFonts w:ascii="Calibri" w:hAnsi="Calibri"/>
        </w:rPr>
        <w:t> </w:t>
      </w:r>
      <w:r w:rsidRPr="00E56BAD">
        <w:rPr>
          <w:rFonts w:ascii="Calibri" w:hAnsi="Calibri"/>
        </w:rPr>
        <w:t>963</w:t>
      </w:r>
    </w:p>
    <w:p w:rsidR="00633F63" w:rsidRDefault="00633F63" w:rsidP="008A7482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p w:rsidR="008A7482" w:rsidRPr="00E56BAD" w:rsidRDefault="00633F63" w:rsidP="008A7482">
      <w:pP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Praze dne 24. 9. 2014</w:t>
      </w:r>
    </w:p>
    <w:p w:rsidR="00C16991" w:rsidRPr="00BF1D94" w:rsidRDefault="00F85911" w:rsidP="008A7482">
      <w:pPr>
        <w:spacing w:before="100" w:beforeAutospacing="1" w:after="100" w:afterAutospacing="1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002D56"/>
          <w:sz w:val="20"/>
        </w:rPr>
        <w:br/>
      </w:r>
      <w:bookmarkStart w:id="0" w:name="_GoBack"/>
      <w:bookmarkEnd w:id="0"/>
      <w:r w:rsidR="008A7482" w:rsidRPr="00BF1D94">
        <w:rPr>
          <w:rFonts w:ascii="Calibri" w:hAnsi="Calibri" w:cs="Calibri"/>
          <w:color w:val="002D56"/>
          <w:sz w:val="20"/>
        </w:rPr>
        <w:t>Filozofická fakulta Univerzity Karlovy v Praze je tradičním centrem české vzdělanosti a nejvýznamnější českou humanitně orientovanou vzdělávací institucí. Byla založena Karlem IV. v roce 1348 jako fakulta svobodných umění v rámci pražské univerzity. Výuku téměř sedmdesáti oborů, které studuje na osm tisíc studentů, zajišťuje přes sedm set pedagogů a vědeckých pracovníků.</w:t>
      </w:r>
    </w:p>
    <w:sectPr w:rsidR="00C16991" w:rsidRPr="00BF1D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AD" w:rsidRDefault="00E56BAD">
      <w:r>
        <w:separator/>
      </w:r>
    </w:p>
  </w:endnote>
  <w:endnote w:type="continuationSeparator" w:id="0">
    <w:p w:rsidR="00E56BAD" w:rsidRDefault="00E5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AB" w:rsidRDefault="00136BF1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36EA0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" strokecolor="#d59f0f">
              <v:stroke dashstyle="1 1" endcap="round"/>
            </v:line>
          </w:pict>
        </mc:Fallback>
      </mc:AlternateContent>
    </w:r>
    <w:r w:rsidR="00662BAB"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="00662BAB" w:rsidRPr="00924C1B">
      <w:rPr>
        <w:rFonts w:ascii="Calibri" w:hAnsi="Calibri" w:cs="Calibri"/>
        <w:color w:val="002D56"/>
        <w:sz w:val="18"/>
        <w:szCs w:val="18"/>
      </w:rPr>
      <w:tab/>
    </w:r>
    <w:r w:rsidR="00662BAB" w:rsidRPr="00924C1B">
      <w:rPr>
        <w:rFonts w:ascii="Calibri" w:hAnsi="Calibri" w:cs="Calibri"/>
        <w:color w:val="002D56"/>
        <w:sz w:val="18"/>
        <w:szCs w:val="18"/>
      </w:rPr>
      <w:tab/>
    </w:r>
    <w:r w:rsidR="00662BAB">
      <w:rPr>
        <w:rFonts w:ascii="Calibri" w:hAnsi="Calibri" w:cs="Calibri"/>
        <w:color w:val="002D56"/>
        <w:sz w:val="18"/>
        <w:szCs w:val="18"/>
      </w:rPr>
      <w:t>www.ff.cuni.cz</w:t>
    </w:r>
  </w:p>
  <w:p w:rsidR="00662BAB" w:rsidRDefault="00662BAB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  <w:t xml:space="preserve">e-mail: </w:t>
    </w:r>
    <w:r w:rsidRPr="00440B50">
      <w:rPr>
        <w:rFonts w:ascii="Calibri" w:hAnsi="Calibri" w:cs="Calibri"/>
        <w:color w:val="002D56"/>
        <w:sz w:val="18"/>
        <w:szCs w:val="18"/>
      </w:rPr>
      <w:t>pr@ff.cuni.cz</w:t>
    </w:r>
  </w:p>
  <w:p w:rsidR="00662BAB" w:rsidRPr="00440B50" w:rsidRDefault="00662BAB">
    <w:pPr>
      <w:pStyle w:val="Zpat"/>
      <w:rPr>
        <w:rFonts w:ascii="Calibri" w:hAnsi="Calibri" w:cs="Calibri"/>
        <w:color w:val="002D56"/>
        <w:sz w:val="18"/>
        <w:szCs w:val="18"/>
      </w:rPr>
    </w:pP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>tel.: 221 619 822, fax: 221 619</w:t>
    </w:r>
    <w:r>
      <w:rPr>
        <w:rFonts w:ascii="Calibri" w:hAnsi="Calibri" w:cs="Calibri"/>
        <w:color w:val="002D56"/>
        <w:sz w:val="18"/>
        <w:szCs w:val="18"/>
      </w:rPr>
      <w:t> </w:t>
    </w:r>
    <w:r w:rsidRPr="00924C1B">
      <w:rPr>
        <w:rFonts w:ascii="Calibri" w:hAnsi="Calibri" w:cs="Calibri"/>
        <w:color w:val="002D56"/>
        <w:sz w:val="18"/>
        <w:szCs w:val="18"/>
      </w:rPr>
      <w:t>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AD" w:rsidRDefault="00E56BAD">
      <w:r>
        <w:separator/>
      </w:r>
    </w:p>
  </w:footnote>
  <w:footnote w:type="continuationSeparator" w:id="0">
    <w:p w:rsidR="00E56BAD" w:rsidRDefault="00E5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AB" w:rsidRDefault="0093389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405pt;margin-top:-.55pt;width:88.45pt;height:74.65pt;z-index:251659264;visibility:visible;mso-wrap-edited:f" wrapcoords="-198 0 -198 21365 21600 21365 21600 0 -198 0">
          <v:imagedata r:id="rId1" o:title=""/>
          <w10:wrap type="tight"/>
        </v:shape>
        <o:OLEObject Type="Embed" ProgID="Word.Picture.8" ShapeID="_x0000_s2089" DrawAspect="Content" ObjectID="_1473244668" r:id="rId2"/>
      </w:pict>
    </w:r>
    <w:r w:rsidR="00136BF1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9525" b="9525"/>
          <wp:wrapTight wrapText="bothSides">
            <wp:wrapPolygon edited="0">
              <wp:start x="0" y="0"/>
              <wp:lineTo x="0" y="21466"/>
              <wp:lineTo x="21536" y="21466"/>
              <wp:lineTo x="21536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BAB" w:rsidRDefault="00662BAB">
    <w:pPr>
      <w:pStyle w:val="Zhlav"/>
    </w:pPr>
  </w:p>
  <w:p w:rsidR="00662BAB" w:rsidRDefault="00662BAB">
    <w:pPr>
      <w:pStyle w:val="Zhlav"/>
      <w:jc w:val="right"/>
    </w:pPr>
  </w:p>
  <w:p w:rsidR="00662BAB" w:rsidRDefault="00662BAB">
    <w:pPr>
      <w:pStyle w:val="Zhlav"/>
      <w:jc w:val="right"/>
    </w:pPr>
  </w:p>
  <w:p w:rsidR="00662BAB" w:rsidRDefault="00662BAB">
    <w:pPr>
      <w:pStyle w:val="Zhlav"/>
    </w:pPr>
  </w:p>
  <w:p w:rsidR="00662BAB" w:rsidRDefault="00136BF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A84BF0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3IKgIAAE0EAAAOAAAAZHJzL2Uyb0RvYy54bWysVMGO2jAQvVfqP1i+QxIKLESEVZVAL7RF&#10;2u0HGNshVh3bsg0BVf33jh2C2PZSVb04Y3vmzZuZ56y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" strokecolor="#d59f0f">
              <v:stroke dashstyle="1 1" endcap="round"/>
            </v:line>
          </w:pict>
        </mc:Fallback>
      </mc:AlternateContent>
    </w:r>
  </w:p>
  <w:p w:rsidR="00662BAB" w:rsidRDefault="00662BAB">
    <w:pPr>
      <w:pStyle w:val="Zhlav"/>
    </w:pPr>
  </w:p>
  <w:p w:rsidR="00662BAB" w:rsidRPr="00924C1B" w:rsidRDefault="00662BAB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:rsidR="00662BAB" w:rsidRDefault="00662B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B4378"/>
    <w:rsid w:val="00136BF1"/>
    <w:rsid w:val="001D6F54"/>
    <w:rsid w:val="001E0538"/>
    <w:rsid w:val="002169AB"/>
    <w:rsid w:val="00243E36"/>
    <w:rsid w:val="002A1BB6"/>
    <w:rsid w:val="002B4453"/>
    <w:rsid w:val="002B79D2"/>
    <w:rsid w:val="002E3807"/>
    <w:rsid w:val="0038667B"/>
    <w:rsid w:val="003F3ECE"/>
    <w:rsid w:val="00440B50"/>
    <w:rsid w:val="004423F5"/>
    <w:rsid w:val="00610783"/>
    <w:rsid w:val="00633F63"/>
    <w:rsid w:val="00662BAB"/>
    <w:rsid w:val="00694806"/>
    <w:rsid w:val="008A7482"/>
    <w:rsid w:val="008C3CDD"/>
    <w:rsid w:val="00924C1B"/>
    <w:rsid w:val="00A85DDB"/>
    <w:rsid w:val="00AE5D1F"/>
    <w:rsid w:val="00B25E3F"/>
    <w:rsid w:val="00BD4459"/>
    <w:rsid w:val="00BF1D94"/>
    <w:rsid w:val="00C16991"/>
    <w:rsid w:val="00C53959"/>
    <w:rsid w:val="00D206FC"/>
    <w:rsid w:val="00D771A2"/>
    <w:rsid w:val="00E56BAD"/>
    <w:rsid w:val="00E621A2"/>
    <w:rsid w:val="00F3465E"/>
    <w:rsid w:val="00F66F32"/>
    <w:rsid w:val="00F76F33"/>
    <w:rsid w:val="00F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C488CF33</Template>
  <TotalTime>31</TotalTime>
  <Pages>1</Pages>
  <Words>285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FFUK</cp:lastModifiedBy>
  <cp:revision>22</cp:revision>
  <cp:lastPrinted>2010-06-10T11:31:00Z</cp:lastPrinted>
  <dcterms:created xsi:type="dcterms:W3CDTF">2014-09-24T13:37:00Z</dcterms:created>
  <dcterms:modified xsi:type="dcterms:W3CDTF">2014-09-26T11:51:00Z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