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5D1A3" w14:textId="77777777" w:rsidR="00C77688" w:rsidRDefault="004E4AFC" w:rsidP="00FC36B2">
      <w:pPr>
        <w:jc w:val="both"/>
      </w:pPr>
      <w:r>
        <w:t xml:space="preserve">AS </w:t>
      </w:r>
      <w:r w:rsidR="00C77688">
        <w:t>FF UK</w:t>
      </w:r>
    </w:p>
    <w:p w14:paraId="56F5D1A4" w14:textId="77777777" w:rsidR="00C77688" w:rsidRPr="00C77688" w:rsidRDefault="00C77688" w:rsidP="00FC36B2">
      <w:pPr>
        <w:jc w:val="both"/>
      </w:pPr>
      <w:r>
        <w:rPr>
          <w:u w:val="single"/>
        </w:rPr>
        <w:t>zde</w:t>
      </w:r>
    </w:p>
    <w:p w14:paraId="56F5D1A5" w14:textId="77777777" w:rsidR="00E860F9" w:rsidRDefault="00E860F9" w:rsidP="00AE0CA7">
      <w:pPr>
        <w:jc w:val="both"/>
      </w:pPr>
    </w:p>
    <w:p w14:paraId="56F5D1A6" w14:textId="77777777" w:rsidR="00FA717B" w:rsidRPr="00FA717B" w:rsidRDefault="00FA717B" w:rsidP="00AE0CA7">
      <w:pPr>
        <w:jc w:val="both"/>
        <w:rPr>
          <w:i/>
        </w:rPr>
      </w:pPr>
      <w:proofErr w:type="gramStart"/>
      <w:r w:rsidRPr="00FA717B">
        <w:rPr>
          <w:i/>
        </w:rPr>
        <w:t>Č.j.</w:t>
      </w:r>
      <w:proofErr w:type="gramEnd"/>
      <w:r w:rsidRPr="00FA717B">
        <w:rPr>
          <w:i/>
        </w:rPr>
        <w:t xml:space="preserve"> 2014UKFF0</w:t>
      </w:r>
      <w:r w:rsidR="00C77688">
        <w:rPr>
          <w:i/>
        </w:rPr>
        <w:t xml:space="preserve"> _ _ _ _</w:t>
      </w:r>
    </w:p>
    <w:p w14:paraId="56F5D1A7" w14:textId="77777777" w:rsidR="00D90F25" w:rsidRDefault="00D90F25" w:rsidP="00AE0CA7">
      <w:pPr>
        <w:jc w:val="both"/>
        <w:rPr>
          <w:i/>
        </w:rPr>
      </w:pPr>
    </w:p>
    <w:p w14:paraId="56F5D1A8" w14:textId="2442C286" w:rsidR="00E860F9" w:rsidRDefault="00E860F9" w:rsidP="00AE0CA7">
      <w:pPr>
        <w:jc w:val="both"/>
        <w:rPr>
          <w:b/>
        </w:rPr>
      </w:pPr>
      <w:r w:rsidRPr="001D357E">
        <w:rPr>
          <w:b/>
          <w:u w:val="single"/>
        </w:rPr>
        <w:t>Věc</w:t>
      </w:r>
      <w:r w:rsidRPr="001D357E">
        <w:rPr>
          <w:b/>
        </w:rPr>
        <w:t xml:space="preserve">: </w:t>
      </w:r>
      <w:r w:rsidR="00F67E95">
        <w:rPr>
          <w:b/>
        </w:rPr>
        <w:t>Projednání návrhu opatření děkana k výši doktorských stipendií v AR 2014/2015</w:t>
      </w:r>
    </w:p>
    <w:p w14:paraId="56F5D1A9" w14:textId="77777777" w:rsidR="00FC36B2" w:rsidRDefault="00FC36B2" w:rsidP="00AE0CA7">
      <w:pPr>
        <w:jc w:val="both"/>
        <w:rPr>
          <w:b/>
        </w:rPr>
      </w:pPr>
    </w:p>
    <w:p w14:paraId="56F5D1AA" w14:textId="55639247" w:rsidR="00E860F9" w:rsidRPr="001D357E" w:rsidRDefault="00E860F9" w:rsidP="00AE0CA7">
      <w:pPr>
        <w:jc w:val="right"/>
      </w:pPr>
      <w:r w:rsidRPr="001D357E">
        <w:t xml:space="preserve">Praha, </w:t>
      </w:r>
      <w:r w:rsidR="00F67E95">
        <w:t>2</w:t>
      </w:r>
      <w:r w:rsidRPr="001D357E">
        <w:t xml:space="preserve">. </w:t>
      </w:r>
      <w:r w:rsidR="004E4AFC">
        <w:t>9</w:t>
      </w:r>
      <w:r w:rsidRPr="001D357E">
        <w:t>. 201</w:t>
      </w:r>
      <w:r>
        <w:t>4</w:t>
      </w:r>
    </w:p>
    <w:p w14:paraId="56F5D1AC" w14:textId="77777777" w:rsidR="00FB0CF7" w:rsidRDefault="00C77688" w:rsidP="00C77688">
      <w:pPr>
        <w:jc w:val="both"/>
      </w:pPr>
      <w:r>
        <w:t>Vážený pane předsedo,</w:t>
      </w:r>
    </w:p>
    <w:p w14:paraId="56F5D1AD" w14:textId="77777777" w:rsidR="00C77688" w:rsidRDefault="00C77688" w:rsidP="00C77688">
      <w:pPr>
        <w:jc w:val="both"/>
      </w:pPr>
      <w:r>
        <w:t>Vážen</w:t>
      </w:r>
      <w:r w:rsidR="009433DA">
        <w:t xml:space="preserve">é </w:t>
      </w:r>
      <w:r w:rsidR="004E4AFC">
        <w:t xml:space="preserve">senátorky </w:t>
      </w:r>
      <w:r w:rsidR="009433DA">
        <w:t>a vážení</w:t>
      </w:r>
      <w:r>
        <w:t xml:space="preserve"> </w:t>
      </w:r>
      <w:r w:rsidR="004E4AFC">
        <w:t>senátoři</w:t>
      </w:r>
      <w:r>
        <w:t>,</w:t>
      </w:r>
    </w:p>
    <w:p w14:paraId="56F5D1AE" w14:textId="77777777" w:rsidR="00C77688" w:rsidRDefault="00C77688" w:rsidP="00C77688">
      <w:pPr>
        <w:jc w:val="both"/>
      </w:pPr>
    </w:p>
    <w:p w14:paraId="5095F38F" w14:textId="77777777" w:rsidR="00693EE7" w:rsidRDefault="00C77688" w:rsidP="00F67E95">
      <w:pPr>
        <w:jc w:val="both"/>
      </w:pPr>
      <w:r>
        <w:tab/>
      </w:r>
      <w:r w:rsidR="00F67E95">
        <w:t>předkládám Akademickému senátu k vyjádření návrh Opatření děkana, jímž se stanoví výše doktorandských stipendií pro akademický rok 2014/2015.</w:t>
      </w:r>
      <w:r w:rsidR="00693EE7">
        <w:t xml:space="preserve"> </w:t>
      </w:r>
      <w:r w:rsidR="00693EE7" w:rsidRPr="00693EE7">
        <w:t>Návrh je vypracován v souladu s ustanovením čl. 6 Stipendijního řádu Univerzity Karlovy v Praze v platném znění na základě dostupných údajů</w:t>
      </w:r>
      <w:r w:rsidR="00693EE7">
        <w:t xml:space="preserve">. </w:t>
      </w:r>
    </w:p>
    <w:p w14:paraId="530F7B48" w14:textId="77777777" w:rsidR="00693EE7" w:rsidRDefault="00693EE7" w:rsidP="00F67E95">
      <w:pPr>
        <w:jc w:val="both"/>
      </w:pPr>
    </w:p>
    <w:p w14:paraId="67CCA999" w14:textId="40334F12" w:rsidR="00F67E95" w:rsidRDefault="00693EE7" w:rsidP="00693EE7">
      <w:pPr>
        <w:ind w:firstLine="708"/>
        <w:jc w:val="both"/>
      </w:pPr>
      <w:r>
        <w:t>Navržená výše vychází z předpokládané výše prostředků, které na stipendia budou poskytnuta ze strany univerzity, a předpokládaného počtu doktorandů. Oproti dosavadní praxi nepočítáme s navýšením o 1.000 Kč/měsíčně pro doktorandy v 2. a 3. ročníku nad rámec prostředků přidělených ze strany univerzity. Důvodem je snaha nenavyšovat stipendia plošně, nýbrž formou soutěže v rámci Vnitřních grantů.</w:t>
      </w:r>
    </w:p>
    <w:p w14:paraId="692ACC2C" w14:textId="77777777" w:rsidR="00F67E95" w:rsidRDefault="00F67E95" w:rsidP="00F67E95">
      <w:pPr>
        <w:jc w:val="both"/>
      </w:pPr>
    </w:p>
    <w:p w14:paraId="3193521C" w14:textId="77777777" w:rsidR="00F67E95" w:rsidRDefault="00F67E95" w:rsidP="00F67E95">
      <w:pPr>
        <w:jc w:val="both"/>
      </w:pPr>
      <w:r>
        <w:t>Pro jednotlivé ročníky je stanoveno stipendijním řádem UK rozpětí:</w:t>
      </w:r>
    </w:p>
    <w:p w14:paraId="7BC1DBDA" w14:textId="5275E82C" w:rsidR="00F67E95" w:rsidRDefault="00F67E95" w:rsidP="00F67E95">
      <w:pPr>
        <w:ind w:firstLine="708"/>
        <w:jc w:val="both"/>
      </w:pPr>
      <w:r>
        <w:t>1. ročník 6 300 Kč - bez možnosti navýšení</w:t>
      </w:r>
      <w:r w:rsidR="00693EE7">
        <w:t>,</w:t>
      </w:r>
    </w:p>
    <w:p w14:paraId="571C38AC" w14:textId="2C9A43F7" w:rsidR="00F67E95" w:rsidRDefault="00F67E95" w:rsidP="00F67E95">
      <w:pPr>
        <w:ind w:firstLine="708"/>
        <w:jc w:val="both"/>
      </w:pPr>
      <w:r>
        <w:t>2. ročník minimálně 7 600 Kč, návrh 7 900 Kč</w:t>
      </w:r>
      <w:r w:rsidR="00E206B4">
        <w:t>,</w:t>
      </w:r>
    </w:p>
    <w:p w14:paraId="70B70FB3" w14:textId="5CC5E17D" w:rsidR="00F67E95" w:rsidRDefault="00F67E95" w:rsidP="00F67E95">
      <w:pPr>
        <w:ind w:firstLine="708"/>
        <w:jc w:val="both"/>
      </w:pPr>
      <w:r>
        <w:t>3. ročník minimálně 7 600 Kč, návrh 8 300 Kč.</w:t>
      </w:r>
    </w:p>
    <w:p w14:paraId="29E7A667" w14:textId="77777777" w:rsidR="00F67E95" w:rsidRDefault="00F67E95" w:rsidP="00F67E95">
      <w:pPr>
        <w:jc w:val="both"/>
      </w:pPr>
    </w:p>
    <w:p w14:paraId="56F5D1B8" w14:textId="18FAA842" w:rsidR="00F24A24" w:rsidRDefault="00E206B4" w:rsidP="00F67E95">
      <w:pPr>
        <w:ind w:firstLine="708"/>
        <w:jc w:val="both"/>
      </w:pPr>
      <w:r>
        <w:t xml:space="preserve">V rámci celku je oproti předchozímu období počítáno s větší rezervou na příplatky k této základní výši pro doktorandy, kteří absolvují </w:t>
      </w:r>
      <w:proofErr w:type="spellStart"/>
      <w:r>
        <w:t>SDZk</w:t>
      </w:r>
      <w:proofErr w:type="spellEnd"/>
      <w:r>
        <w:t xml:space="preserve"> a to s</w:t>
      </w:r>
      <w:r w:rsidRPr="00E206B4">
        <w:t> ohledem na změnu v požadavcích pro konání státní doktorské zkoušky</w:t>
      </w:r>
      <w:r>
        <w:t>, kdy</w:t>
      </w:r>
      <w:r w:rsidRPr="00E206B4">
        <w:t xml:space="preserve"> po </w:t>
      </w:r>
      <w:r>
        <w:t xml:space="preserve">změně </w:t>
      </w:r>
      <w:r w:rsidRPr="00E206B4">
        <w:t xml:space="preserve">požadavků vyplývajících z kreditního systému očekáváme nárůst počtu studentů, kteří během tří let prezenční formy studia vykonají </w:t>
      </w:r>
      <w:proofErr w:type="spellStart"/>
      <w:r w:rsidRPr="00E206B4">
        <w:t>SDZk</w:t>
      </w:r>
      <w:proofErr w:type="spellEnd"/>
      <w:r w:rsidRPr="00E206B4">
        <w:t xml:space="preserve"> a učiní tak dříve, než tomu bylo dosud. Vykonání </w:t>
      </w:r>
      <w:proofErr w:type="spellStart"/>
      <w:r w:rsidRPr="00E206B4">
        <w:t>SDZk</w:t>
      </w:r>
      <w:proofErr w:type="spellEnd"/>
      <w:r w:rsidRPr="00E206B4">
        <w:t xml:space="preserve"> vede k navýšení měsíčního stipendia o 2 tis. Kč.</w:t>
      </w:r>
      <w:r>
        <w:t xml:space="preserve"> Z těchto důvodů je základní částka stipendií pro 2. a 3. ročník nižší než v předchozím období, naopak očekáváme větší počet studentů, kterým bude vypláceno navýšení po absolutoriu </w:t>
      </w:r>
      <w:proofErr w:type="spellStart"/>
      <w:r>
        <w:t>SDZk</w:t>
      </w:r>
      <w:proofErr w:type="spellEnd"/>
      <w:r>
        <w:t>.</w:t>
      </w:r>
    </w:p>
    <w:p w14:paraId="1FB11E41" w14:textId="77777777" w:rsidR="00E206B4" w:rsidRDefault="00E206B4" w:rsidP="00F67E95">
      <w:pPr>
        <w:ind w:firstLine="708"/>
        <w:jc w:val="both"/>
      </w:pPr>
    </w:p>
    <w:p w14:paraId="0A409EBF" w14:textId="15F42681" w:rsidR="00E206B4" w:rsidRDefault="00E206B4" w:rsidP="00F67E95">
      <w:pPr>
        <w:ind w:firstLine="708"/>
        <w:jc w:val="both"/>
      </w:pPr>
      <w:r>
        <w:t>Prosím o vyjádření k návrhu opatření</w:t>
      </w:r>
      <w:r w:rsidR="00693EE7">
        <w:t xml:space="preserve"> děkana</w:t>
      </w:r>
      <w:r>
        <w:t>.</w:t>
      </w:r>
    </w:p>
    <w:p w14:paraId="1F487B92" w14:textId="77777777" w:rsidR="00F67E95" w:rsidRDefault="00F67E95" w:rsidP="00F67E95">
      <w:pPr>
        <w:jc w:val="both"/>
      </w:pPr>
    </w:p>
    <w:p w14:paraId="56F5D1B9" w14:textId="77777777" w:rsidR="00FC36B2" w:rsidRDefault="00F24A24" w:rsidP="00F24A24">
      <w:pPr>
        <w:jc w:val="both"/>
      </w:pPr>
      <w:r>
        <w:tab/>
        <w:t>Se srdečným pozdravem,</w:t>
      </w:r>
    </w:p>
    <w:p w14:paraId="56F5D1BA" w14:textId="77777777" w:rsidR="00FC36B2" w:rsidRDefault="00FC36B2" w:rsidP="0082295D">
      <w:pPr>
        <w:ind w:firstLine="708"/>
        <w:jc w:val="both"/>
      </w:pPr>
    </w:p>
    <w:p w14:paraId="56F5D1BB" w14:textId="77777777" w:rsidR="00FC36B2" w:rsidRDefault="00FC36B2" w:rsidP="0082295D">
      <w:pPr>
        <w:ind w:firstLine="708"/>
        <w:jc w:val="both"/>
      </w:pPr>
    </w:p>
    <w:p w14:paraId="56F5D1BC" w14:textId="77777777" w:rsidR="0023561D" w:rsidRDefault="00FC36B2" w:rsidP="00906AA1">
      <w:pPr>
        <w:ind w:left="2832" w:firstLine="708"/>
        <w:jc w:val="center"/>
      </w:pPr>
      <w:r>
        <w:t>Doc. Mirjam Friedová, Ph.D.</w:t>
      </w:r>
    </w:p>
    <w:p w14:paraId="56F5D1BD" w14:textId="77777777" w:rsidR="00FC36B2" w:rsidRDefault="00FC36B2" w:rsidP="00906AA1">
      <w:pPr>
        <w:ind w:left="2832" w:firstLine="708"/>
        <w:jc w:val="center"/>
      </w:pPr>
      <w:r>
        <w:t>děkanka fakulty</w:t>
      </w:r>
    </w:p>
    <w:p w14:paraId="20CBAD81" w14:textId="6D450216" w:rsidR="00703B1A" w:rsidRDefault="00703B1A" w:rsidP="00703B1A">
      <w:r>
        <w:lastRenderedPageBreak/>
        <w:t>Příloha:</w:t>
      </w:r>
    </w:p>
    <w:p w14:paraId="40CC00BC" w14:textId="0B6E0560" w:rsidR="00703B1A" w:rsidRPr="00703B1A" w:rsidRDefault="00703B1A" w:rsidP="00703B1A">
      <w:pPr>
        <w:ind w:firstLine="708"/>
        <w:rPr>
          <w:i/>
        </w:rPr>
      </w:pPr>
      <w:bookmarkStart w:id="0" w:name="_GoBack"/>
      <w:bookmarkEnd w:id="0"/>
      <w:r w:rsidRPr="00703B1A">
        <w:rPr>
          <w:i/>
        </w:rPr>
        <w:t>Text opatření</w:t>
      </w:r>
    </w:p>
    <w:sectPr w:rsidR="00703B1A" w:rsidRPr="00703B1A">
      <w:headerReference w:type="default" r:id="rId12"/>
      <w:footerReference w:type="default" r:id="rId13"/>
      <w:pgSz w:w="11906" w:h="16838"/>
      <w:pgMar w:top="1417" w:right="1417" w:bottom="1258" w:left="1417" w:header="708" w:footer="2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5D1C0" w14:textId="77777777" w:rsidR="00904772" w:rsidRDefault="00904772">
      <w:r>
        <w:separator/>
      </w:r>
    </w:p>
  </w:endnote>
  <w:endnote w:type="continuationSeparator" w:id="0">
    <w:p w14:paraId="56F5D1C1" w14:textId="77777777" w:rsidR="00904772" w:rsidRDefault="0090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8" w:type="pct"/>
      <w:tblBorders>
        <w:insideV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4"/>
      <w:gridCol w:w="3250"/>
      <w:gridCol w:w="3012"/>
    </w:tblGrid>
    <w:tr w:rsidR="00A148C7" w14:paraId="56F5D1D5" w14:textId="77777777">
      <w:tc>
        <w:tcPr>
          <w:tcW w:w="1628" w:type="pct"/>
        </w:tcPr>
        <w:p w14:paraId="56F5D1CA" w14:textId="77777777" w:rsidR="00A148C7" w:rsidRDefault="00A148C7">
          <w:pPr>
            <w:pStyle w:val="Zpat"/>
            <w:rPr>
              <w:rFonts w:ascii="Cambria" w:hAnsi="Cambria"/>
              <w:sz w:val="16"/>
              <w:szCs w:val="16"/>
            </w:rPr>
          </w:pPr>
        </w:p>
        <w:p w14:paraId="56F5D1CB" w14:textId="77777777" w:rsidR="00A148C7" w:rsidRDefault="00A148C7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nám. Jana Palacha 2, 116 38 Praha 1</w:t>
          </w:r>
        </w:p>
        <w:p w14:paraId="56F5D1CC" w14:textId="77777777" w:rsidR="00A148C7" w:rsidRDefault="00A148C7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IČ: </w:t>
          </w:r>
          <w:proofErr w:type="gramStart"/>
          <w:r>
            <w:rPr>
              <w:rFonts w:ascii="Cambria" w:hAnsi="Cambria"/>
              <w:sz w:val="16"/>
              <w:szCs w:val="16"/>
            </w:rPr>
            <w:t>00216208         DIČ</w:t>
          </w:r>
          <w:proofErr w:type="gramEnd"/>
          <w:r>
            <w:rPr>
              <w:rFonts w:ascii="Cambria" w:hAnsi="Cambria"/>
              <w:sz w:val="16"/>
              <w:szCs w:val="16"/>
            </w:rPr>
            <w:t>: CZ00216208</w:t>
          </w:r>
        </w:p>
      </w:tc>
      <w:tc>
        <w:tcPr>
          <w:tcW w:w="1750" w:type="pct"/>
        </w:tcPr>
        <w:p w14:paraId="56F5D1CD" w14:textId="77777777" w:rsidR="00A148C7" w:rsidRDefault="00A148C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  <w:p w14:paraId="56F5D1CE" w14:textId="77777777" w:rsidR="00A148C7" w:rsidRDefault="00A148C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Tel.: (+420) 221 619 364</w:t>
          </w:r>
        </w:p>
        <w:p w14:paraId="56F5D1CF" w14:textId="77777777" w:rsidR="00A148C7" w:rsidRDefault="00A148C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Fax: (+420) 221 619 310</w:t>
          </w:r>
        </w:p>
        <w:p w14:paraId="56F5D1D0" w14:textId="77777777" w:rsidR="00A148C7" w:rsidRDefault="00A148C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14:paraId="56F5D1D1" w14:textId="77777777" w:rsidR="00A148C7" w:rsidRDefault="00A148C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  <w:p w14:paraId="56F5D1D2" w14:textId="77777777" w:rsidR="00A148C7" w:rsidRDefault="00A148C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dekan@ff.cuni.cz</w:t>
          </w:r>
        </w:p>
        <w:p w14:paraId="56F5D1D3" w14:textId="77777777" w:rsidR="00A148C7" w:rsidRDefault="00A148C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http://ff.cuni.cz</w:t>
          </w:r>
        </w:p>
        <w:p w14:paraId="56F5D1D4" w14:textId="77777777" w:rsidR="00A148C7" w:rsidRDefault="00A148C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</w:tc>
    </w:tr>
  </w:tbl>
  <w:p w14:paraId="56F5D1D6" w14:textId="77777777" w:rsidR="00A148C7" w:rsidRDefault="00A148C7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5D1BE" w14:textId="77777777" w:rsidR="00904772" w:rsidRDefault="00904772">
      <w:r>
        <w:separator/>
      </w:r>
    </w:p>
  </w:footnote>
  <w:footnote w:type="continuationSeparator" w:id="0">
    <w:p w14:paraId="56F5D1BF" w14:textId="77777777" w:rsidR="00904772" w:rsidRDefault="00904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5D1C2" w14:textId="77777777" w:rsidR="00A148C7" w:rsidRDefault="00703B1A">
    <w:pPr>
      <w:pStyle w:val="Zhlav"/>
    </w:pPr>
    <w:r>
      <w:rPr>
        <w:noProof/>
        <w:sz w:val="20"/>
      </w:rPr>
      <w:object w:dxaOrig="1440" w:dyaOrig="1440" w14:anchorId="56F5D1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pt;margin-top:8.45pt;width:88.45pt;height:74.65pt;z-index:251658752;visibility:visible;mso-wrap-edited:f" wrapcoords="-198 0 -198 21365 21600 21365 21600 0 -198 0">
          <v:imagedata r:id="rId1" o:title=""/>
          <w10:wrap type="tight"/>
        </v:shape>
        <o:OLEObject Type="Embed" ProgID="Word.Picture.8" ShapeID="_x0000_s2052" DrawAspect="Content" ObjectID="_1471853779" r:id="rId2"/>
      </w:object>
    </w:r>
    <w:r w:rsidR="00F37FC6"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56F5D1D8" wp14:editId="56F5D1D9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3419475" cy="1533525"/>
          <wp:effectExtent l="0" t="0" r="9525" b="9525"/>
          <wp:wrapTight wrapText="bothSides">
            <wp:wrapPolygon edited="0">
              <wp:start x="0" y="0"/>
              <wp:lineTo x="0" y="21466"/>
              <wp:lineTo x="21540" y="21466"/>
              <wp:lineTo x="21540" y="0"/>
              <wp:lineTo x="0" y="0"/>
            </wp:wrapPolygon>
          </wp:wrapTight>
          <wp:docPr id="2" name="obrázek 1" descr="FFUK_logo_cernobily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UK_logo_cernobily_poziti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8C7">
      <w:t xml:space="preserve">                               </w:t>
    </w:r>
  </w:p>
  <w:p w14:paraId="56F5D1C3" w14:textId="77777777" w:rsidR="00A148C7" w:rsidRDefault="00A148C7">
    <w:pPr>
      <w:pStyle w:val="Zhlav"/>
    </w:pPr>
  </w:p>
  <w:p w14:paraId="56F5D1C4" w14:textId="77777777" w:rsidR="00A148C7" w:rsidRDefault="00A148C7">
    <w:pPr>
      <w:pStyle w:val="Zhlav"/>
      <w:jc w:val="right"/>
    </w:pPr>
  </w:p>
  <w:p w14:paraId="56F5D1C5" w14:textId="77777777" w:rsidR="00A148C7" w:rsidRDefault="00A148C7">
    <w:pPr>
      <w:pStyle w:val="Zhlav"/>
      <w:jc w:val="right"/>
    </w:pPr>
  </w:p>
  <w:p w14:paraId="56F5D1C6" w14:textId="77777777" w:rsidR="00A148C7" w:rsidRDefault="00A148C7">
    <w:pPr>
      <w:pStyle w:val="Zhlav"/>
    </w:pPr>
  </w:p>
  <w:p w14:paraId="56F5D1C7" w14:textId="77777777" w:rsidR="00A148C7" w:rsidRDefault="00A148C7">
    <w:pPr>
      <w:pStyle w:val="Zhlav"/>
    </w:pPr>
  </w:p>
  <w:p w14:paraId="56F5D1C8" w14:textId="77777777" w:rsidR="00A148C7" w:rsidRDefault="00F37FC6">
    <w:pPr>
      <w:pStyle w:val="Zhlav"/>
      <w:rPr>
        <w:rFonts w:ascii="Calibri" w:hAnsi="Calibri"/>
      </w:rPr>
    </w:pPr>
    <w:r>
      <w:rPr>
        <w:rFonts w:ascii="Calibri" w:hAnsi="Calibri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F5D1DA" wp14:editId="56F5D1DB">
              <wp:simplePos x="0" y="0"/>
              <wp:positionH relativeFrom="column">
                <wp:posOffset>571500</wp:posOffset>
              </wp:positionH>
              <wp:positionV relativeFrom="paragraph">
                <wp:posOffset>46990</wp:posOffset>
              </wp:positionV>
              <wp:extent cx="5468620" cy="0"/>
              <wp:effectExtent l="9525" t="8890" r="825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862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7C120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7pt" to="475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" strokeweight="1pt">
              <v:stroke dashstyle="1 1" endcap="round"/>
            </v:line>
          </w:pict>
        </mc:Fallback>
      </mc:AlternateContent>
    </w:r>
  </w:p>
  <w:p w14:paraId="56F5D1C9" w14:textId="77777777" w:rsidR="00A148C7" w:rsidRDefault="00A148C7">
    <w:pPr>
      <w:pStyle w:val="Zhlav"/>
      <w:spacing w:before="120" w:after="480"/>
      <w:ind w:left="902"/>
      <w:rPr>
        <w:rFonts w:ascii="Cambria" w:hAnsi="Cambria" w:cs="Arial"/>
        <w:spacing w:val="10"/>
        <w:sz w:val="22"/>
        <w:szCs w:val="20"/>
      </w:rPr>
    </w:pPr>
    <w:r>
      <w:rPr>
        <w:rFonts w:ascii="Cambria" w:hAnsi="Cambria" w:cs="Arial"/>
        <w:spacing w:val="10"/>
        <w:szCs w:val="20"/>
      </w:rPr>
      <w:t>Děkan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206908A3"/>
    <w:multiLevelType w:val="hybridMultilevel"/>
    <w:tmpl w:val="316C43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30734"/>
    <w:multiLevelType w:val="hybridMultilevel"/>
    <w:tmpl w:val="77822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E736D"/>
    <w:multiLevelType w:val="hybridMultilevel"/>
    <w:tmpl w:val="DC4E3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C4E90"/>
    <w:multiLevelType w:val="hybridMultilevel"/>
    <w:tmpl w:val="8F80B9D8"/>
    <w:lvl w:ilvl="0" w:tplc="E24C36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790674"/>
    <w:multiLevelType w:val="hybridMultilevel"/>
    <w:tmpl w:val="762604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25715"/>
    <w:multiLevelType w:val="hybridMultilevel"/>
    <w:tmpl w:val="81B2329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87729"/>
    <w:multiLevelType w:val="hybridMultilevel"/>
    <w:tmpl w:val="79B6D33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61E39A9"/>
    <w:multiLevelType w:val="hybridMultilevel"/>
    <w:tmpl w:val="B60EE3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2D5170"/>
    <w:multiLevelType w:val="hybridMultilevel"/>
    <w:tmpl w:val="4FC21E92"/>
    <w:lvl w:ilvl="0" w:tplc="283AB4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oNotHyphenateCap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AD"/>
    <w:rsid w:val="000038CA"/>
    <w:rsid w:val="000310CD"/>
    <w:rsid w:val="00032D62"/>
    <w:rsid w:val="00035270"/>
    <w:rsid w:val="00052AC8"/>
    <w:rsid w:val="000C3F8F"/>
    <w:rsid w:val="000E181F"/>
    <w:rsid w:val="000E659F"/>
    <w:rsid w:val="000F1E51"/>
    <w:rsid w:val="0011303B"/>
    <w:rsid w:val="0012020B"/>
    <w:rsid w:val="00141147"/>
    <w:rsid w:val="0014173A"/>
    <w:rsid w:val="00157AFD"/>
    <w:rsid w:val="00182208"/>
    <w:rsid w:val="00186515"/>
    <w:rsid w:val="001A4938"/>
    <w:rsid w:val="001B2A0B"/>
    <w:rsid w:val="001D4CB6"/>
    <w:rsid w:val="001D67A1"/>
    <w:rsid w:val="001F054F"/>
    <w:rsid w:val="001F3C1A"/>
    <w:rsid w:val="002170AF"/>
    <w:rsid w:val="00222965"/>
    <w:rsid w:val="0023561D"/>
    <w:rsid w:val="00250923"/>
    <w:rsid w:val="002A5090"/>
    <w:rsid w:val="00301148"/>
    <w:rsid w:val="00315A6A"/>
    <w:rsid w:val="00392F01"/>
    <w:rsid w:val="003A5848"/>
    <w:rsid w:val="003B5642"/>
    <w:rsid w:val="003D1D55"/>
    <w:rsid w:val="003D618B"/>
    <w:rsid w:val="003E7ADB"/>
    <w:rsid w:val="003F2A1F"/>
    <w:rsid w:val="004022D3"/>
    <w:rsid w:val="0041451C"/>
    <w:rsid w:val="0044233F"/>
    <w:rsid w:val="004465C1"/>
    <w:rsid w:val="004B2957"/>
    <w:rsid w:val="004C11A9"/>
    <w:rsid w:val="004C25D5"/>
    <w:rsid w:val="004D5C68"/>
    <w:rsid w:val="004E4AFC"/>
    <w:rsid w:val="004F18FB"/>
    <w:rsid w:val="00550FE2"/>
    <w:rsid w:val="005544B0"/>
    <w:rsid w:val="005B26A1"/>
    <w:rsid w:val="005E2254"/>
    <w:rsid w:val="005F420A"/>
    <w:rsid w:val="005F6766"/>
    <w:rsid w:val="006232F6"/>
    <w:rsid w:val="00661929"/>
    <w:rsid w:val="00677EF2"/>
    <w:rsid w:val="00693A0E"/>
    <w:rsid w:val="00693EE7"/>
    <w:rsid w:val="006B3DC1"/>
    <w:rsid w:val="006B4CFF"/>
    <w:rsid w:val="006C1495"/>
    <w:rsid w:val="006D1D2E"/>
    <w:rsid w:val="006E01EB"/>
    <w:rsid w:val="006E4152"/>
    <w:rsid w:val="006F1278"/>
    <w:rsid w:val="00703B1A"/>
    <w:rsid w:val="00705D4A"/>
    <w:rsid w:val="00713A55"/>
    <w:rsid w:val="0073120F"/>
    <w:rsid w:val="00765D48"/>
    <w:rsid w:val="00791C60"/>
    <w:rsid w:val="007D57D8"/>
    <w:rsid w:val="007D5EAB"/>
    <w:rsid w:val="007D7076"/>
    <w:rsid w:val="0082295D"/>
    <w:rsid w:val="00842288"/>
    <w:rsid w:val="00896895"/>
    <w:rsid w:val="008C41DD"/>
    <w:rsid w:val="008C78CB"/>
    <w:rsid w:val="008D13F3"/>
    <w:rsid w:val="008D3BE3"/>
    <w:rsid w:val="008E51B4"/>
    <w:rsid w:val="008E5FCD"/>
    <w:rsid w:val="008F362B"/>
    <w:rsid w:val="00904772"/>
    <w:rsid w:val="00906AA1"/>
    <w:rsid w:val="009433DA"/>
    <w:rsid w:val="00944B0F"/>
    <w:rsid w:val="0098068D"/>
    <w:rsid w:val="009B1BAC"/>
    <w:rsid w:val="009E2FB9"/>
    <w:rsid w:val="009F0B77"/>
    <w:rsid w:val="009F7B8B"/>
    <w:rsid w:val="00A00B5F"/>
    <w:rsid w:val="00A03C0F"/>
    <w:rsid w:val="00A148C7"/>
    <w:rsid w:val="00A44806"/>
    <w:rsid w:val="00A45736"/>
    <w:rsid w:val="00A80FB2"/>
    <w:rsid w:val="00A9302F"/>
    <w:rsid w:val="00AA3C1A"/>
    <w:rsid w:val="00AA5A9F"/>
    <w:rsid w:val="00AB3560"/>
    <w:rsid w:val="00AE0CA7"/>
    <w:rsid w:val="00B14606"/>
    <w:rsid w:val="00B223FB"/>
    <w:rsid w:val="00B53BB7"/>
    <w:rsid w:val="00B72829"/>
    <w:rsid w:val="00B91A2B"/>
    <w:rsid w:val="00C11EF8"/>
    <w:rsid w:val="00C13F37"/>
    <w:rsid w:val="00C232AD"/>
    <w:rsid w:val="00C47341"/>
    <w:rsid w:val="00C52A10"/>
    <w:rsid w:val="00C5521F"/>
    <w:rsid w:val="00C57146"/>
    <w:rsid w:val="00C62F4C"/>
    <w:rsid w:val="00C66A62"/>
    <w:rsid w:val="00C77688"/>
    <w:rsid w:val="00C92E27"/>
    <w:rsid w:val="00CC3608"/>
    <w:rsid w:val="00CE3559"/>
    <w:rsid w:val="00CF11C3"/>
    <w:rsid w:val="00D41EFE"/>
    <w:rsid w:val="00D42BBE"/>
    <w:rsid w:val="00D4679D"/>
    <w:rsid w:val="00D813A0"/>
    <w:rsid w:val="00D90F25"/>
    <w:rsid w:val="00DC7F0F"/>
    <w:rsid w:val="00E206B4"/>
    <w:rsid w:val="00E327AD"/>
    <w:rsid w:val="00E3335E"/>
    <w:rsid w:val="00E57AE6"/>
    <w:rsid w:val="00E61171"/>
    <w:rsid w:val="00E860F9"/>
    <w:rsid w:val="00E92B51"/>
    <w:rsid w:val="00EB3B5E"/>
    <w:rsid w:val="00EF0AC2"/>
    <w:rsid w:val="00F21732"/>
    <w:rsid w:val="00F22DA7"/>
    <w:rsid w:val="00F24A24"/>
    <w:rsid w:val="00F37FC6"/>
    <w:rsid w:val="00F67E95"/>
    <w:rsid w:val="00F76BEE"/>
    <w:rsid w:val="00F9361E"/>
    <w:rsid w:val="00FA717B"/>
    <w:rsid w:val="00FB0CF7"/>
    <w:rsid w:val="00FC36B2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6F5D1A3"/>
  <w15:chartTrackingRefBased/>
  <w15:docId w15:val="{0680DAE0-032A-4CCF-91A0-E8613D1E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Zkladntext">
    <w:name w:val="Body Text"/>
    <w:basedOn w:val="Normln"/>
    <w:semiHidden/>
    <w:pPr>
      <w:spacing w:line="360" w:lineRule="auto"/>
      <w:jc w:val="both"/>
    </w:p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Zkladntextodsazen3">
    <w:name w:val="Body Text Indent 3"/>
    <w:basedOn w:val="Normln"/>
    <w:semiHidden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FormtovanvHTML">
    <w:name w:val="HTML Preformatted"/>
    <w:basedOn w:val="Normln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3Char">
    <w:name w:val="Nadpis 3 Char"/>
    <w:link w:val="Nadpis3"/>
    <w:uiPriority w:val="9"/>
    <w:semiHidden/>
    <w:rsid w:val="00C92E27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E65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401FD8A9AB3E41881ECC8E8690AC66" ma:contentTypeVersion="1" ma:contentTypeDescription="Vytvoří nový dokument" ma:contentTypeScope="" ma:versionID="3df84f60ee118a29ae0061cc744faccb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05a47f4ae0d1a864c8e7592b5ac4467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2E3C-D4F8-4429-A325-2A05B9457D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6440B6-6420-4FB2-A5E8-538AE8C7E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53DBEC-65E6-4382-98D0-8AD337DEBB42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0b8a6dad-d97f-4916-bf72-d4d25e1bc3b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A613B10-C017-4BDE-8B22-1D277B1C9EA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3A0DE7D-D650-4147-8688-379AB665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C7DE0B47</Template>
  <TotalTime>1</TotalTime>
  <Pages>2</Pages>
  <Words>290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11</vt:lpstr>
    </vt:vector>
  </TitlesOfParts>
  <Company>Univerzita Karlova v Praze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subject/>
  <dc:creator>Lucie Vavrikova</dc:creator>
  <cp:keywords/>
  <cp:lastModifiedBy>Friedová, Mirjam</cp:lastModifiedBy>
  <cp:revision>2</cp:revision>
  <cp:lastPrinted>2014-01-02T07:27:00Z</cp:lastPrinted>
  <dcterms:created xsi:type="dcterms:W3CDTF">2014-09-10T09:30:00Z</dcterms:created>
  <dcterms:modified xsi:type="dcterms:W3CDTF">2014-09-10T09:30:00Z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0x010100AE401FD8A9AB3E41881ECC8E8690AC66</vt:lpwstr>
  </property>
</Properties>
</file>