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94F00" w14:textId="77777777" w:rsidR="003F0BA8" w:rsidRDefault="00925EE7" w:rsidP="00EC3639">
      <w:pPr>
        <w:jc w:val="center"/>
        <w:rPr>
          <w:b/>
        </w:rPr>
      </w:pPr>
      <w:bookmarkStart w:id="0" w:name="_GoBack"/>
      <w:bookmarkEnd w:id="0"/>
      <w:r>
        <w:rPr>
          <w:b/>
        </w:rPr>
        <w:t>Zpráva S</w:t>
      </w:r>
      <w:r w:rsidR="00FD6769" w:rsidRPr="00FD6769">
        <w:rPr>
          <w:b/>
        </w:rPr>
        <w:t>tudijní komise k žádosti o akreditaci navazujícího jednoob</w:t>
      </w:r>
      <w:r w:rsidR="00FD6769">
        <w:rPr>
          <w:b/>
        </w:rPr>
        <w:t>o</w:t>
      </w:r>
      <w:r w:rsidR="00FD6769" w:rsidRPr="00FD6769">
        <w:rPr>
          <w:b/>
        </w:rPr>
        <w:t xml:space="preserve">rového a dvouoborového magisterského studia </w:t>
      </w:r>
      <w:r>
        <w:rPr>
          <w:b/>
        </w:rPr>
        <w:t xml:space="preserve">oboru </w:t>
      </w:r>
      <w:r w:rsidRPr="00925EE7">
        <w:rPr>
          <w:b/>
          <w:i/>
        </w:rPr>
        <w:t>Andragogika a personální</w:t>
      </w:r>
      <w:r w:rsidR="00FD6769" w:rsidRPr="00925EE7">
        <w:rPr>
          <w:b/>
          <w:i/>
        </w:rPr>
        <w:t xml:space="preserve"> řízení</w:t>
      </w:r>
    </w:p>
    <w:p w14:paraId="2D986C3F" w14:textId="77777777" w:rsidR="00FD6769" w:rsidRDefault="00B53A96" w:rsidP="00EC3639">
      <w:pPr>
        <w:jc w:val="both"/>
        <w:rPr>
          <w:b/>
        </w:rPr>
      </w:pPr>
      <w:r>
        <w:rPr>
          <w:b/>
        </w:rPr>
        <w:t>Studijní plán</w:t>
      </w:r>
    </w:p>
    <w:p w14:paraId="4B7D7E09" w14:textId="77777777" w:rsidR="004E1EFF" w:rsidRDefault="004E1EFF" w:rsidP="00EC3639">
      <w:pPr>
        <w:jc w:val="both"/>
      </w:pPr>
      <w:r w:rsidRPr="004E1EFF">
        <w:t>Profil absolventa</w:t>
      </w:r>
      <w:r>
        <w:t xml:space="preserve"> je jasně formulován a přehledně členěn na znalosti, dovednosti a výstupní kompetence</w:t>
      </w:r>
      <w:r w:rsidR="00253766">
        <w:t>. Obsahuje příklady typových pozic absolventů p</w:t>
      </w:r>
      <w:r w:rsidR="00097EBD">
        <w:t>odle národní soustavy povolání, které ilustrují široké možnosti uplatnění.</w:t>
      </w:r>
      <w:r w:rsidR="00CD7302">
        <w:t xml:space="preserve"> </w:t>
      </w:r>
    </w:p>
    <w:p w14:paraId="2858EE3F" w14:textId="4AD5EE51" w:rsidR="00253766" w:rsidRDefault="00253766" w:rsidP="00EC3639">
      <w:pPr>
        <w:jc w:val="both"/>
      </w:pPr>
      <w:r>
        <w:t>Předkládaný program představuje zcela zásadní změny v koncepci i obsahu studia oproti stávající akreditaci.</w:t>
      </w:r>
      <w:r w:rsidR="00097EBD">
        <w:t xml:space="preserve"> Změny reflektují aktuální vývoj oboru.</w:t>
      </w:r>
      <w:r w:rsidR="00925EE7">
        <w:t xml:space="preserve"> </w:t>
      </w:r>
      <w:r>
        <w:t xml:space="preserve">Společný základ tvoří </w:t>
      </w:r>
      <w:r w:rsidR="00097EBD">
        <w:t xml:space="preserve">u jednooborového </w:t>
      </w:r>
      <w:r w:rsidR="00E4291C">
        <w:t xml:space="preserve">studia </w:t>
      </w:r>
      <w:r>
        <w:t>14 PP, na které navazuje jedna ze dvou specializací podle zájmu studenta (andragogika nebo personální řízení). Každý z modulů obsahuje 6 PP. Skupinu PVP tvoří 20 předmětů</w:t>
      </w:r>
      <w:r w:rsidR="00E4291C">
        <w:t xml:space="preserve">. </w:t>
      </w:r>
      <w:r w:rsidR="00307F15">
        <w:t xml:space="preserve">7 (resp. 4 u </w:t>
      </w:r>
      <w:proofErr w:type="spellStart"/>
      <w:r w:rsidR="00307F15">
        <w:t>dvouoboru</w:t>
      </w:r>
      <w:proofErr w:type="spellEnd"/>
      <w:r w:rsidR="00307F15">
        <w:t>) předmětů zajišťuje Katedra psychologie a Katedra sociologie</w:t>
      </w:r>
      <w:r w:rsidR="00522609">
        <w:t>.</w:t>
      </w:r>
    </w:p>
    <w:p w14:paraId="76B8AB98" w14:textId="77777777" w:rsidR="00CD7302" w:rsidRDefault="00E4291C" w:rsidP="00EC3639">
      <w:pPr>
        <w:jc w:val="both"/>
      </w:pPr>
      <w:r>
        <w:t xml:space="preserve">U dvouoborového studia </w:t>
      </w:r>
      <w:r w:rsidR="00307F15">
        <w:t xml:space="preserve">tvoří základ 10 předmětů a nedochází k následnému </w:t>
      </w:r>
      <w:r w:rsidR="00097EBD">
        <w:t xml:space="preserve">dělení do modulů, což je vzhledem k limitovanému rozsahu studia logické řešení. </w:t>
      </w:r>
      <w:r w:rsidR="00307F15">
        <w:t xml:space="preserve">Student si podle svého zájmu vybírá ze 17 PVP. </w:t>
      </w:r>
      <w:r w:rsidR="00CD7302">
        <w:t>V žádosti jsou jasně označené rozdíly v požadavcích na jedno</w:t>
      </w:r>
      <w:r w:rsidR="00925EE7">
        <w:t>-</w:t>
      </w:r>
      <w:r w:rsidR="00CD7302">
        <w:t xml:space="preserve"> a dvouoborové studenty, pokud je předmět vyučován společně, ale má rozdílné kreditové ohodnocení. </w:t>
      </w:r>
    </w:p>
    <w:p w14:paraId="66628BBE" w14:textId="77777777" w:rsidR="00B53A96" w:rsidRDefault="00B53A96" w:rsidP="00EC3639">
      <w:pPr>
        <w:jc w:val="both"/>
        <w:rPr>
          <w:b/>
        </w:rPr>
      </w:pPr>
      <w:r>
        <w:rPr>
          <w:b/>
        </w:rPr>
        <w:t>Personální zabezpečení</w:t>
      </w:r>
    </w:p>
    <w:p w14:paraId="6D97F60D" w14:textId="2D97E293" w:rsidR="00620C48" w:rsidRPr="004B39C2" w:rsidRDefault="007D5219" w:rsidP="00EC3639">
      <w:pPr>
        <w:jc w:val="both"/>
      </w:pPr>
      <w:r>
        <w:t>V textu žádosti je uvedeno, že „</w:t>
      </w:r>
      <w:r w:rsidR="00925EE7">
        <w:rPr>
          <w:i/>
        </w:rPr>
        <w:t xml:space="preserve">v </w:t>
      </w:r>
      <w:r w:rsidRPr="007D5219">
        <w:rPr>
          <w:i/>
        </w:rPr>
        <w:t>předloženém studijním plánu je celkem 29 vyučujících, z toho 3 profesoři (2 profesoři z FF UK, 1 profesor z UK), 11 docentů (8 docentů s úvazkem na FF UK, 1 docent s úvazkem na UK, 2 externí docenti), 12 odborných asistentů a 3 externí odborníci bez vědecké kvalifikace, na Katedře andragogiky a personálního řízení 2 profesoři (1 s úvazkem na Katedře andragogiky a personálního řízení, 1 s úvazkem na UK), 6 interních docentů, 3 externí docenti (1 s úvazkem na UK), 4 interní odborní asistenti, 5 externích odborných asistentů a 2 externí odborníci bez vědecké kvalifikace. Dalších 7 vyučujících je z Katedry psychologie (3 pracovníci) a z Ka</w:t>
      </w:r>
      <w:r>
        <w:rPr>
          <w:i/>
        </w:rPr>
        <w:t>t</w:t>
      </w:r>
      <w:r w:rsidR="00097EBD">
        <w:rPr>
          <w:i/>
        </w:rPr>
        <w:t>edry sociologie (4 pracovníci)“</w:t>
      </w:r>
      <w:r w:rsidR="00100374">
        <w:rPr>
          <w:i/>
        </w:rPr>
        <w:t>,</w:t>
      </w:r>
      <w:r w:rsidR="00925EE7">
        <w:rPr>
          <w:i/>
        </w:rPr>
        <w:t xml:space="preserve"> </w:t>
      </w:r>
      <w:r>
        <w:t xml:space="preserve">což odpovídá údajům v žádosti. </w:t>
      </w:r>
      <w:r w:rsidR="00522609">
        <w:t>V</w:t>
      </w:r>
      <w:r>
        <w:t xml:space="preserve"> dalším akreditačním procesu </w:t>
      </w:r>
      <w:r w:rsidR="00925EE7">
        <w:t xml:space="preserve">by </w:t>
      </w:r>
      <w:r>
        <w:t xml:space="preserve">mohla být vznesena otázka faktického zapojení některých interních členů katedry, vzhledem k jejich </w:t>
      </w:r>
      <w:r w:rsidR="00100374">
        <w:t xml:space="preserve">otevřeně </w:t>
      </w:r>
      <w:r w:rsidRPr="004B39C2">
        <w:t xml:space="preserve">deklarovaným pracovním závazkům na jiných pracovištích </w:t>
      </w:r>
      <w:r w:rsidR="00100374" w:rsidRPr="004B39C2">
        <w:t>mimo UK</w:t>
      </w:r>
      <w:r w:rsidR="00C67632" w:rsidRPr="004B39C2">
        <w:t xml:space="preserve"> či dokonce mimo ČR. Např.</w:t>
      </w:r>
      <w:r w:rsidR="00925EE7" w:rsidRPr="004B39C2">
        <w:t xml:space="preserve"> </w:t>
      </w:r>
      <w:r w:rsidR="00C67632" w:rsidRPr="004B39C2">
        <w:t>prof.</w:t>
      </w:r>
      <w:r w:rsidR="00925EE7" w:rsidRPr="004B39C2">
        <w:t xml:space="preserve"> </w:t>
      </w:r>
      <w:proofErr w:type="spellStart"/>
      <w:r w:rsidR="00100374" w:rsidRPr="004B39C2">
        <w:t>Kebza</w:t>
      </w:r>
      <w:proofErr w:type="spellEnd"/>
      <w:r w:rsidR="00100374" w:rsidRPr="004B39C2">
        <w:t xml:space="preserve"> uvádí pracovní úvazky v rozsahu 2,1 standardní pracovní doby, prof.</w:t>
      </w:r>
      <w:r w:rsidR="00925EE7" w:rsidRPr="004B39C2">
        <w:t xml:space="preserve"> </w:t>
      </w:r>
      <w:proofErr w:type="spellStart"/>
      <w:r w:rsidR="00522609" w:rsidRPr="004B39C2">
        <w:t>Mühlpach</w:t>
      </w:r>
      <w:r w:rsidR="00100374" w:rsidRPr="004B39C2">
        <w:t>r</w:t>
      </w:r>
      <w:proofErr w:type="spellEnd"/>
      <w:r w:rsidR="00100374" w:rsidRPr="004B39C2">
        <w:t xml:space="preserve"> 1,7, doc.</w:t>
      </w:r>
      <w:r w:rsidR="00925EE7" w:rsidRPr="004B39C2">
        <w:t xml:space="preserve"> </w:t>
      </w:r>
      <w:r w:rsidR="00100374" w:rsidRPr="004B39C2">
        <w:t xml:space="preserve">Záškodná 1,7 </w:t>
      </w:r>
      <w:r w:rsidR="004A7083" w:rsidRPr="004B39C2">
        <w:t>a k tomu ještě</w:t>
      </w:r>
      <w:r w:rsidR="004E1EFF" w:rsidRPr="004B39C2">
        <w:t xml:space="preserve"> úvaz</w:t>
      </w:r>
      <w:r w:rsidR="004A7083" w:rsidRPr="004B39C2">
        <w:t>ek</w:t>
      </w:r>
      <w:r w:rsidR="004E1EFF" w:rsidRPr="004B39C2">
        <w:t xml:space="preserve"> </w:t>
      </w:r>
      <w:r w:rsidR="00100374" w:rsidRPr="004B39C2">
        <w:t>na FF OU v</w:t>
      </w:r>
      <w:r w:rsidR="004E1EFF" w:rsidRPr="004B39C2">
        <w:t> </w:t>
      </w:r>
      <w:r w:rsidR="00100374" w:rsidRPr="004B39C2">
        <w:t>Ostravě</w:t>
      </w:r>
      <w:r w:rsidR="004E1EFF" w:rsidRPr="004B39C2">
        <w:t>, jehož rozsah není specifikován</w:t>
      </w:r>
      <w:r w:rsidR="00100374" w:rsidRPr="004B39C2">
        <w:t>. Dr.</w:t>
      </w:r>
      <w:r w:rsidR="00925EE7" w:rsidRPr="004B39C2">
        <w:t xml:space="preserve"> </w:t>
      </w:r>
      <w:proofErr w:type="spellStart"/>
      <w:r w:rsidR="00C67632" w:rsidRPr="004B39C2">
        <w:t>Stieber</w:t>
      </w:r>
      <w:proofErr w:type="spellEnd"/>
      <w:r w:rsidR="00C67632" w:rsidRPr="004B39C2">
        <w:t xml:space="preserve"> deklaruje</w:t>
      </w:r>
      <w:r w:rsidR="00100374" w:rsidRPr="004B39C2">
        <w:t xml:space="preserve"> 2,0 pracovního úvazku atd. </w:t>
      </w:r>
      <w:r w:rsidR="00C67632" w:rsidRPr="004B39C2">
        <w:t>Při bližším pohledu se na základě textu žádosti zdá, že interní pracovníci katedry bez dalších rozsáhlých závazků jsou 4 (dr.</w:t>
      </w:r>
      <w:r w:rsidR="00925EE7" w:rsidRPr="004B39C2">
        <w:t xml:space="preserve"> </w:t>
      </w:r>
      <w:r w:rsidR="00C67632" w:rsidRPr="004B39C2">
        <w:t>Dvořáková, dr.</w:t>
      </w:r>
      <w:r w:rsidR="00925EE7" w:rsidRPr="004B39C2">
        <w:t xml:space="preserve"> Kocia</w:t>
      </w:r>
      <w:r w:rsidR="00C67632" w:rsidRPr="004B39C2">
        <w:t>nová, dr.</w:t>
      </w:r>
      <w:r w:rsidR="00925EE7" w:rsidRPr="004B39C2">
        <w:t xml:space="preserve"> </w:t>
      </w:r>
      <w:r w:rsidR="00C67632" w:rsidRPr="004B39C2">
        <w:t>Kopecký a dr.</w:t>
      </w:r>
      <w:r w:rsidR="00925EE7" w:rsidRPr="004B39C2">
        <w:t xml:space="preserve"> </w:t>
      </w:r>
      <w:r w:rsidR="00C67632" w:rsidRPr="004B39C2">
        <w:t xml:space="preserve">Šerák). </w:t>
      </w:r>
      <w:r w:rsidR="00522609" w:rsidRPr="004B39C2">
        <w:t>Habilitovaní pracovníci katedry buď vyučují v polovičním rozsahu úvazku na FF UK při plném úvazku na jiné</w:t>
      </w:r>
      <w:r w:rsidR="004B39C2" w:rsidRPr="004B39C2">
        <w:t>m</w:t>
      </w:r>
      <w:r w:rsidR="00522609" w:rsidRPr="004B39C2">
        <w:t xml:space="preserve"> </w:t>
      </w:r>
      <w:r w:rsidR="004B39C2" w:rsidRPr="004B39C2">
        <w:t>pracovišti</w:t>
      </w:r>
      <w:r w:rsidR="00522609" w:rsidRPr="004B39C2">
        <w:t xml:space="preserve"> (Frič, Janiš, Laca, Marková), nebo mají</w:t>
      </w:r>
      <w:r w:rsidR="004B39C2" w:rsidRPr="004B39C2">
        <w:t xml:space="preserve"> </w:t>
      </w:r>
      <w:r w:rsidR="004B39C2" w:rsidRPr="004B39C2">
        <w:rPr>
          <w:rFonts w:eastAsia="SimSun" w:cs="Calibri"/>
        </w:rPr>
        <w:t>vyšší než poloviční úvazek na FF a další úvazky taktéž přesahující</w:t>
      </w:r>
      <w:r w:rsidR="00522609" w:rsidRPr="004B39C2">
        <w:t xml:space="preserve"> </w:t>
      </w:r>
      <w:r w:rsidR="004B39C2" w:rsidRPr="004B39C2">
        <w:t>0,5</w:t>
      </w:r>
      <w:r w:rsidR="00522609" w:rsidRPr="004B39C2">
        <w:t xml:space="preserve"> (Záškodná, </w:t>
      </w:r>
      <w:proofErr w:type="spellStart"/>
      <w:r w:rsidR="00522609" w:rsidRPr="004B39C2">
        <w:t>Kebza</w:t>
      </w:r>
      <w:proofErr w:type="spellEnd"/>
      <w:r w:rsidR="00522609" w:rsidRPr="004B39C2">
        <w:t xml:space="preserve">, </w:t>
      </w:r>
      <w:proofErr w:type="spellStart"/>
      <w:r w:rsidR="00522609" w:rsidRPr="004B39C2">
        <w:t>Mühlpachr</w:t>
      </w:r>
      <w:proofErr w:type="spellEnd"/>
      <w:r w:rsidR="00522609" w:rsidRPr="004B39C2">
        <w:t xml:space="preserve">). </w:t>
      </w:r>
      <w:r w:rsidR="00C67632" w:rsidRPr="004B39C2">
        <w:t xml:space="preserve">Zapojení externích vyučujících může samo o sobě jistě přispět k pestrosti výuky, nicméně s ohledem na další rozvoj katedry by výhledově bylo třeba se zaměřit na posílení interních personálních zdrojů. </w:t>
      </w:r>
    </w:p>
    <w:p w14:paraId="79C73E7D" w14:textId="0A4CDF0F" w:rsidR="00E90C22" w:rsidRDefault="00C67632" w:rsidP="00EC3639">
      <w:pPr>
        <w:jc w:val="both"/>
      </w:pPr>
      <w:r w:rsidRPr="004B39C2">
        <w:t>Vedení ka</w:t>
      </w:r>
      <w:r w:rsidR="00620C48" w:rsidRPr="004B39C2">
        <w:t xml:space="preserve">tedry uvádí, že kolegové s nejvyššími úvazky jsou z jiných kateder. U kolegů ze Slovenska argumentují na Slovensku akceptovatelným rozsahem úvazku. </w:t>
      </w:r>
      <w:r w:rsidR="00522609" w:rsidRPr="004B39C2">
        <w:t>V nedávné době proběhla výběrová řízení na 3 částečné úvazky, přijatí</w:t>
      </w:r>
      <w:r w:rsidR="00522609">
        <w:t xml:space="preserve"> pracovníci slibují postupné snížení dalších úvazků. </w:t>
      </w:r>
      <w:r w:rsidR="00880616">
        <w:t xml:space="preserve">Oborové složení docentů a profesorů vedení katedry deklaruje jako vyhovující, přestože se jedná většinou o psychology, </w:t>
      </w:r>
      <w:r w:rsidR="00880616">
        <w:lastRenderedPageBreak/>
        <w:t>příp. sociální pracovníky</w:t>
      </w:r>
      <w:r w:rsidR="004A7083">
        <w:t xml:space="preserve">, a nikoli </w:t>
      </w:r>
      <w:r w:rsidR="00EC3639">
        <w:t xml:space="preserve">o </w:t>
      </w:r>
      <w:r w:rsidR="004A7083">
        <w:t>andragogy</w:t>
      </w:r>
      <w:r w:rsidR="00880616">
        <w:t xml:space="preserve">. Přes tato vysvětlení SK stále považuje personální situaci v delším horizontu za nejasnou. </w:t>
      </w:r>
    </w:p>
    <w:p w14:paraId="63C28640" w14:textId="6176C086" w:rsidR="00EC3639" w:rsidRDefault="00EC3639" w:rsidP="00EC3639">
      <w:pPr>
        <w:jc w:val="both"/>
        <w:rPr>
          <w:b/>
        </w:rPr>
      </w:pPr>
      <w:r>
        <w:t>Podle vedení katedry doc. Eger ukončí své působení na katedře v červnu 2014. Přesto je zahrnut do nové žádosti o akreditaci, kde garantuje jeden z povinně volitelných kurzů.</w:t>
      </w:r>
    </w:p>
    <w:p w14:paraId="6BB545A8" w14:textId="703F104B" w:rsidR="00B53A96" w:rsidRDefault="00B53A96" w:rsidP="00EC3639">
      <w:pPr>
        <w:jc w:val="both"/>
        <w:rPr>
          <w:b/>
        </w:rPr>
      </w:pPr>
      <w:r>
        <w:rPr>
          <w:b/>
        </w:rPr>
        <w:t>Závěrečné práce</w:t>
      </w:r>
    </w:p>
    <w:p w14:paraId="164CED1A" w14:textId="2B608101" w:rsidR="00EC3639" w:rsidRDefault="00565E73" w:rsidP="00EC3639">
      <w:pPr>
        <w:jc w:val="both"/>
      </w:pPr>
      <w:r>
        <w:rPr>
          <w:color w:val="000000"/>
        </w:rPr>
        <w:t>Vedení fakulty zadalo v září 2013 provedení externích oponentur všech osmi závěrečných diplomových prací obhájených v lednu až červnu 2013, z nichž nakonec bylo Studijní komisi k dispozici sedm posudků.</w:t>
      </w:r>
      <w:r w:rsidR="004667CE">
        <w:t xml:space="preserve"> </w:t>
      </w:r>
      <w:r w:rsidR="00EC3639">
        <w:t>Po obhajobě byly tyto diplomové práce hodnoceny jednou stupněm „výborně“, třikrát „velmi dobře“ a třikrát „dobře“.</w:t>
      </w:r>
    </w:p>
    <w:p w14:paraId="243E2ECD" w14:textId="759C63CC" w:rsidR="00880616" w:rsidRDefault="00EC3639" w:rsidP="00EC3639">
      <w:pPr>
        <w:jc w:val="both"/>
      </w:pPr>
      <w:r>
        <w:t>Externí posudky hodnotí pouze jednu</w:t>
      </w:r>
      <w:r w:rsidR="00995619">
        <w:t xml:space="preserve"> z</w:t>
      </w:r>
      <w:r>
        <w:t> těchto prací</w:t>
      </w:r>
      <w:r w:rsidR="00995619">
        <w:t xml:space="preserve"> bez vážnějších připomínek. V pěti případech oponenti poukazují n</w:t>
      </w:r>
      <w:r w:rsidR="00E90C22">
        <w:t xml:space="preserve">a zásadní metodologické chyby a/nebo </w:t>
      </w:r>
      <w:r w:rsidR="00995619">
        <w:t>celkově nejasné vymezení cílů práce. Empirické části prací hodnotí jako slabé. Upozorňují na časté využívaní sekundárních zdrojů i v případech, kdy jsou primární zdroje běžně dostupné. V jednom případě celá práce vychází z překonaných konceptů a opírá se o neaktuální zdroje. Nejzávažnějším odhaleným pochyb</w:t>
      </w:r>
      <w:r w:rsidR="00E90C22">
        <w:t>e</w:t>
      </w:r>
      <w:r w:rsidR="00995619">
        <w:t xml:space="preserve">ním je </w:t>
      </w:r>
      <w:r w:rsidR="00E90C22">
        <w:t xml:space="preserve">v jednom případě externím oponentem </w:t>
      </w:r>
      <w:r w:rsidR="00880616">
        <w:t>označené</w:t>
      </w:r>
      <w:r w:rsidR="00995619">
        <w:t xml:space="preserve"> plagi</w:t>
      </w:r>
      <w:r w:rsidR="00E90C22">
        <w:t>átorství.</w:t>
      </w:r>
      <w:r w:rsidR="00FD2DD0">
        <w:t xml:space="preserve"> </w:t>
      </w:r>
      <w:r w:rsidR="00880616">
        <w:t>I když se SK po prozko</w:t>
      </w:r>
      <w:r w:rsidR="007C5A2F">
        <w:t xml:space="preserve">umání dané práce přiklání </w:t>
      </w:r>
      <w:r w:rsidR="00880616">
        <w:t xml:space="preserve">k interpretaci, že se jednalo </w:t>
      </w:r>
      <w:r w:rsidR="007C5A2F">
        <w:t xml:space="preserve">spíše </w:t>
      </w:r>
      <w:r w:rsidR="00880616">
        <w:t xml:space="preserve">o </w:t>
      </w:r>
      <w:r w:rsidR="00C74D3A">
        <w:t>závažn</w:t>
      </w:r>
      <w:r w:rsidR="007C5A2F">
        <w:t xml:space="preserve">ou citační nedbalost než plagiátorství, </w:t>
      </w:r>
      <w:r w:rsidR="00880616">
        <w:t xml:space="preserve">nelze zjištění externích oponentur zlehčovat. Je zřejmé, že práce nemají kvalitní zadání a nejsou dobře metodicky vedeny. </w:t>
      </w:r>
      <w:r w:rsidR="00BB6FDE">
        <w:t xml:space="preserve">Studenti zjevně postrádají metodologické zázemí pro kvalitní zpracování závěrečných prací. </w:t>
      </w:r>
    </w:p>
    <w:p w14:paraId="00963030" w14:textId="5A9DA486" w:rsidR="00880616" w:rsidRDefault="00C74D3A" w:rsidP="00EC3639">
      <w:pPr>
        <w:jc w:val="both"/>
      </w:pPr>
      <w:r>
        <w:t>Zástupci</w:t>
      </w:r>
      <w:r w:rsidR="00880616">
        <w:t xml:space="preserve"> katedry uvád</w:t>
      </w:r>
      <w:r>
        <w:t>ěj</w:t>
      </w:r>
      <w:r w:rsidR="00880616">
        <w:t xml:space="preserve">í, že </w:t>
      </w:r>
      <w:r w:rsidR="00BB6FDE">
        <w:t>se jednalo o práce zadané</w:t>
      </w:r>
      <w:r>
        <w:t xml:space="preserve"> ještě před personální změnou ve vedení katedry</w:t>
      </w:r>
      <w:r w:rsidR="00BB6FDE">
        <w:t xml:space="preserve">. Postupně </w:t>
      </w:r>
      <w:r w:rsidR="004229A5">
        <w:t xml:space="preserve">jsou </w:t>
      </w:r>
      <w:r w:rsidR="00880616">
        <w:t>nastav</w:t>
      </w:r>
      <w:r w:rsidR="004229A5">
        <w:t>ována</w:t>
      </w:r>
      <w:r w:rsidR="00880616">
        <w:t xml:space="preserve"> stále přísnější kritéria</w:t>
      </w:r>
      <w:r w:rsidR="00EC3639">
        <w:t>.</w:t>
      </w:r>
    </w:p>
    <w:p w14:paraId="1CC36061" w14:textId="2FFB3CCA" w:rsidR="004667CE" w:rsidRPr="004667CE" w:rsidRDefault="00FD2DD0" w:rsidP="00EC3639">
      <w:pPr>
        <w:jc w:val="both"/>
      </w:pPr>
      <w:r>
        <w:t>Přestože studentské práce nejsou součástí akreditačního materiál</w:t>
      </w:r>
      <w:r w:rsidR="00292C62">
        <w:t>u</w:t>
      </w:r>
      <w:r>
        <w:t xml:space="preserve">, </w:t>
      </w:r>
      <w:r w:rsidR="004229A5">
        <w:t xml:space="preserve">SK konstatuje, že kvalita závěrečných prací je </w:t>
      </w:r>
      <w:r w:rsidR="00565E73">
        <w:t>znepokojující</w:t>
      </w:r>
      <w:r w:rsidR="004229A5">
        <w:t xml:space="preserve"> a je zcela nezbytné zajistit jejich zkvalitnění.</w:t>
      </w:r>
    </w:p>
    <w:p w14:paraId="0E5532E6" w14:textId="77777777" w:rsidR="00B53A96" w:rsidRDefault="00B53A96" w:rsidP="00EC3639">
      <w:pPr>
        <w:jc w:val="both"/>
        <w:rPr>
          <w:b/>
        </w:rPr>
      </w:pPr>
      <w:r>
        <w:rPr>
          <w:b/>
        </w:rPr>
        <w:t>Studentské evaluace</w:t>
      </w:r>
    </w:p>
    <w:p w14:paraId="758E4F5F" w14:textId="78C2C0D3" w:rsidR="00A80096" w:rsidRDefault="00F20354" w:rsidP="00EC3639">
      <w:pPr>
        <w:jc w:val="both"/>
      </w:pPr>
      <w:r>
        <w:t xml:space="preserve">Pro účely této zprávy byla blíže zhodnocena evaluace akademického roku 2012/2013. Starší evaluace jsou vzhledem </w:t>
      </w:r>
      <w:r w:rsidR="007C5A2F">
        <w:t xml:space="preserve">k </w:t>
      </w:r>
      <w:r>
        <w:t>odlišnému provedení zohledněny pouze částečně. Návratnost dotazníků bývá mezi studenty andragogiky</w:t>
      </w:r>
      <w:r w:rsidR="00007A2D">
        <w:t xml:space="preserve"> nadprůměrná. Celkové hodnocení kurzů se pohybuje kolem fakultního průměru. </w:t>
      </w:r>
      <w:r>
        <w:t>Opakovaně výrazně pod katedrovým i fakultním průměrem jsou hodnoceny kurzy dr.</w:t>
      </w:r>
      <w:r w:rsidR="00925EE7">
        <w:t xml:space="preserve"> </w:t>
      </w:r>
      <w:r>
        <w:t>Reichla</w:t>
      </w:r>
      <w:r w:rsidR="00FD2DD0">
        <w:t>, který se už ovšem v nové žádosti o akreditaci neobjevuje</w:t>
      </w:r>
      <w:r w:rsidR="00925EE7">
        <w:t>,</w:t>
      </w:r>
      <w:r>
        <w:t xml:space="preserve"> a některé kurzy doc.</w:t>
      </w:r>
      <w:r w:rsidR="00925EE7">
        <w:t xml:space="preserve"> </w:t>
      </w:r>
      <w:r>
        <w:t>Egera</w:t>
      </w:r>
      <w:r w:rsidR="007C5A2F">
        <w:t xml:space="preserve">, </w:t>
      </w:r>
      <w:r w:rsidR="00EC3639">
        <w:t>který by však měl ukončit své pů</w:t>
      </w:r>
      <w:r w:rsidR="007C5A2F">
        <w:t>sobení na katedře v červnu 2014</w:t>
      </w:r>
      <w:r>
        <w:t xml:space="preserve">. Odpovědi na oborové otázky jsou značně nesourodé. </w:t>
      </w:r>
      <w:r w:rsidR="00925EE7">
        <w:t>Mezi</w:t>
      </w:r>
      <w:r w:rsidR="00EA4099">
        <w:t xml:space="preserve"> slabin</w:t>
      </w:r>
      <w:r w:rsidR="00925EE7">
        <w:t>ami</w:t>
      </w:r>
      <w:r w:rsidR="00EA4099">
        <w:t xml:space="preserve"> </w:t>
      </w:r>
      <w:r w:rsidR="004667CE">
        <w:t xml:space="preserve">oboru </w:t>
      </w:r>
      <w:r w:rsidR="00EA4099">
        <w:t>(celkem 35 odpovědí) se o</w:t>
      </w:r>
      <w:r>
        <w:t>bjevují organizačně-technické</w:t>
      </w:r>
      <w:r w:rsidR="00925EE7">
        <w:t xml:space="preserve"> záležitosti (rozvrhy, učebny). V</w:t>
      </w:r>
      <w:r>
        <w:t> odpovědí</w:t>
      </w:r>
      <w:r w:rsidR="00925EE7">
        <w:t>ch</w:t>
      </w:r>
      <w:r>
        <w:t xml:space="preserve"> týkajících se obsahu studia se opakovaně objevilo volání po </w:t>
      </w:r>
      <w:r w:rsidR="00EA4099">
        <w:t xml:space="preserve">širší nabídce PVP a </w:t>
      </w:r>
      <w:r>
        <w:t>větším propojení studia s</w:t>
      </w:r>
      <w:r w:rsidR="00EA4099">
        <w:t> </w:t>
      </w:r>
      <w:r>
        <w:t>praxí</w:t>
      </w:r>
      <w:r w:rsidR="00EA4099">
        <w:t xml:space="preserve">, které ovšem </w:t>
      </w:r>
      <w:r w:rsidR="006033BD">
        <w:t xml:space="preserve">paradoxně </w:t>
      </w:r>
      <w:r w:rsidR="00EA4099">
        <w:t xml:space="preserve">jiné komentáře hodnotí pozitivně. Kladně je hodnocen otevřený </w:t>
      </w:r>
      <w:r w:rsidR="006033BD">
        <w:t>a</w:t>
      </w:r>
      <w:r w:rsidR="004667CE">
        <w:t xml:space="preserve"> lidský přístup učitelů katedry a celkově dobrá atmosféra</w:t>
      </w:r>
      <w:r w:rsidR="00E90C22">
        <w:t xml:space="preserve"> pracoviště</w:t>
      </w:r>
      <w:r w:rsidR="004667CE">
        <w:t>.</w:t>
      </w:r>
    </w:p>
    <w:p w14:paraId="4A8FFD86" w14:textId="77777777" w:rsidR="00097EBD" w:rsidRDefault="00097EBD" w:rsidP="00EC3639">
      <w:pPr>
        <w:jc w:val="both"/>
        <w:rPr>
          <w:b/>
        </w:rPr>
      </w:pPr>
      <w:r>
        <w:rPr>
          <w:b/>
        </w:rPr>
        <w:t>Závěr</w:t>
      </w:r>
    </w:p>
    <w:p w14:paraId="10FDCD55" w14:textId="77777777" w:rsidR="004229A5" w:rsidRDefault="00097EBD" w:rsidP="00EC3639">
      <w:pPr>
        <w:jc w:val="both"/>
      </w:pPr>
      <w:r>
        <w:t xml:space="preserve">Katedra prošla v minulém období zásadními změnami a postupně se tvořící nový tým se usilovně snaží reagovat na aktuální vývoj oboru, což se odráží v předkládané žádosti. </w:t>
      </w:r>
      <w:r w:rsidR="00CD7302">
        <w:t>Řady sl</w:t>
      </w:r>
      <w:r w:rsidR="00925EE7">
        <w:t>abin si je vedení katedry vědomo</w:t>
      </w:r>
      <w:r w:rsidR="00CD7302">
        <w:t xml:space="preserve">, ale jejich řešení vyžaduje čas. Nová akreditace je jedním z předpokladů změn. </w:t>
      </w:r>
    </w:p>
    <w:p w14:paraId="73BAEC93" w14:textId="77777777" w:rsidR="00F16C92" w:rsidRDefault="00F16C92" w:rsidP="00EC3639">
      <w:pPr>
        <w:jc w:val="both"/>
      </w:pPr>
      <w:r>
        <w:lastRenderedPageBreak/>
        <w:t>Přesto považuje SK za nutné upozornit zejména na dvě slabá místa. Prvním z nich je personální zabezpečení oboru do budoucna. Za druhou a ještě závažnější slabinu považuje SK nedostatečnou úroveň závěrečných prací, kter</w:t>
      </w:r>
      <w:r w:rsidR="00975F98">
        <w:t>á</w:t>
      </w:r>
      <w:r>
        <w:t xml:space="preserve"> po našem soudu</w:t>
      </w:r>
      <w:r w:rsidR="00975F98">
        <w:t xml:space="preserve"> do určité míry nastavuje zrcadlo celému</w:t>
      </w:r>
      <w:r>
        <w:t xml:space="preserve"> oboru.</w:t>
      </w:r>
    </w:p>
    <w:p w14:paraId="6512B42B" w14:textId="138EFC13" w:rsidR="00C67632" w:rsidRPr="00007A2D" w:rsidRDefault="007C5A2F" w:rsidP="00EC3639">
      <w:pPr>
        <w:jc w:val="both"/>
      </w:pPr>
      <w:r>
        <w:t>V Praze dne 23</w:t>
      </w:r>
      <w:r w:rsidR="00C67632">
        <w:t>.</w:t>
      </w:r>
      <w:r w:rsidR="00925EE7">
        <w:t xml:space="preserve"> </w:t>
      </w:r>
      <w:r w:rsidR="00C67632">
        <w:t>2.</w:t>
      </w:r>
      <w:r w:rsidR="00925EE7">
        <w:t xml:space="preserve"> </w:t>
      </w:r>
      <w:r w:rsidR="00C67632">
        <w:t>2014</w:t>
      </w:r>
      <w:r w:rsidR="00925EE7">
        <w:t xml:space="preserve"> </w:t>
      </w:r>
    </w:p>
    <w:p w14:paraId="1996BDB3" w14:textId="77777777" w:rsidR="00B53A96" w:rsidRPr="00FD6769" w:rsidRDefault="00B53A96" w:rsidP="00EC3639">
      <w:pPr>
        <w:jc w:val="both"/>
        <w:rPr>
          <w:b/>
        </w:rPr>
      </w:pPr>
    </w:p>
    <w:sectPr w:rsidR="00B53A96" w:rsidRPr="00FD6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769"/>
    <w:rsid w:val="00007A2D"/>
    <w:rsid w:val="00097EBD"/>
    <w:rsid w:val="00100374"/>
    <w:rsid w:val="00253766"/>
    <w:rsid w:val="00292C62"/>
    <w:rsid w:val="00307F15"/>
    <w:rsid w:val="003E33FC"/>
    <w:rsid w:val="003F0BA8"/>
    <w:rsid w:val="004229A5"/>
    <w:rsid w:val="004667CE"/>
    <w:rsid w:val="00480B8F"/>
    <w:rsid w:val="004A7083"/>
    <w:rsid w:val="004B39C2"/>
    <w:rsid w:val="004E1EFF"/>
    <w:rsid w:val="00522609"/>
    <w:rsid w:val="00565E73"/>
    <w:rsid w:val="00574002"/>
    <w:rsid w:val="006033BD"/>
    <w:rsid w:val="00620C48"/>
    <w:rsid w:val="006C07AD"/>
    <w:rsid w:val="007C5A2F"/>
    <w:rsid w:val="007D5219"/>
    <w:rsid w:val="00880616"/>
    <w:rsid w:val="00925EE7"/>
    <w:rsid w:val="00975F98"/>
    <w:rsid w:val="00995619"/>
    <w:rsid w:val="00A80096"/>
    <w:rsid w:val="00B52D53"/>
    <w:rsid w:val="00B53A96"/>
    <w:rsid w:val="00BB6FDE"/>
    <w:rsid w:val="00C67632"/>
    <w:rsid w:val="00C74D3A"/>
    <w:rsid w:val="00CD7302"/>
    <w:rsid w:val="00E4291C"/>
    <w:rsid w:val="00E90C22"/>
    <w:rsid w:val="00EA4099"/>
    <w:rsid w:val="00EC3639"/>
    <w:rsid w:val="00F16C92"/>
    <w:rsid w:val="00F20354"/>
    <w:rsid w:val="00FD2DD0"/>
    <w:rsid w:val="00FD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FB05C0"/>
  <w15:docId w15:val="{7B751E51-402E-4B30-9146-9CBE1F363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94E5157C</Template>
  <TotalTime>1</TotalTime>
  <Pages>3</Pages>
  <Words>1001</Words>
  <Characters>5908</Characters>
  <Application>Microsoft Office Word</Application>
  <DocSecurity>4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Friedová, Mirjam</cp:lastModifiedBy>
  <cp:revision>2</cp:revision>
  <dcterms:created xsi:type="dcterms:W3CDTF">2014-05-06T13:18:00Z</dcterms:created>
  <dcterms:modified xsi:type="dcterms:W3CDTF">2014-05-06T13:18:00Z</dcterms:modified>
</cp:coreProperties>
</file>