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51E3" w14:textId="77777777" w:rsidR="00715A08" w:rsidRPr="00F413BC" w:rsidRDefault="00715A08" w:rsidP="00F413BC">
      <w:pPr>
        <w:pStyle w:val="NoSpacing"/>
        <w:jc w:val="center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Zápis z jednání </w:t>
      </w:r>
      <w:r w:rsidR="00F21950" w:rsidRPr="00F413BC">
        <w:rPr>
          <w:rFonts w:asciiTheme="majorHAnsi" w:hAnsiTheme="majorHAnsi"/>
          <w:b/>
        </w:rPr>
        <w:t>Studijní komise</w:t>
      </w:r>
      <w:r w:rsidRPr="00F413BC">
        <w:rPr>
          <w:rFonts w:asciiTheme="majorHAnsi" w:hAnsiTheme="majorHAnsi"/>
          <w:b/>
        </w:rPr>
        <w:t xml:space="preserve"> FF UK</w:t>
      </w:r>
    </w:p>
    <w:p w14:paraId="641C2A8F" w14:textId="77777777" w:rsidR="00AF3715" w:rsidRPr="00F413BC" w:rsidRDefault="00B216A9" w:rsidP="00F413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</w:t>
      </w:r>
      <w:r w:rsidR="00715A08" w:rsidRPr="00F413B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února</w:t>
      </w:r>
      <w:r w:rsidR="00715A08" w:rsidRPr="00F413BC">
        <w:rPr>
          <w:rFonts w:asciiTheme="majorHAnsi" w:hAnsiTheme="majorHAnsi"/>
          <w:b/>
        </w:rPr>
        <w:t xml:space="preserve"> </w:t>
      </w:r>
      <w:r w:rsidR="00F21950" w:rsidRPr="00F413BC">
        <w:rPr>
          <w:rFonts w:asciiTheme="majorHAnsi" w:hAnsiTheme="majorHAnsi"/>
          <w:b/>
        </w:rPr>
        <w:t>2016</w:t>
      </w:r>
      <w:r w:rsidR="00715A08" w:rsidRPr="00F413BC">
        <w:rPr>
          <w:rFonts w:asciiTheme="majorHAnsi" w:hAnsiTheme="majorHAnsi"/>
          <w:b/>
        </w:rPr>
        <w:t>, 9:00, místnost č. 413</w:t>
      </w:r>
    </w:p>
    <w:p w14:paraId="27999986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color w:val="525B65"/>
          <w:lang w:eastAsia="cs-CZ"/>
        </w:rPr>
      </w:pPr>
    </w:p>
    <w:p w14:paraId="4AA380E5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i/>
          <w:lang w:eastAsia="cs-CZ"/>
        </w:rPr>
      </w:pPr>
      <w:r w:rsidRPr="00F413BC">
        <w:rPr>
          <w:rFonts w:asciiTheme="majorHAnsi" w:eastAsia="Times New Roman" w:hAnsiTheme="majorHAnsi" w:cs="Open Sans"/>
          <w:i/>
          <w:lang w:eastAsia="cs-CZ"/>
        </w:rPr>
        <w:t>Hosté:</w:t>
      </w:r>
    </w:p>
    <w:p w14:paraId="7D94BB83" w14:textId="77777777" w:rsidR="007E4B89" w:rsidRPr="00F413BC" w:rsidRDefault="007E4B89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Mgr. Renata Landgráfová, Ph.D.</w:t>
      </w:r>
      <w:r w:rsidR="00715A08" w:rsidRPr="00F413BC">
        <w:rPr>
          <w:rFonts w:asciiTheme="majorHAnsi" w:eastAsia="Times New Roman" w:hAnsiTheme="majorHAnsi" w:cs="Open Sans"/>
          <w:lang w:eastAsia="cs-CZ"/>
        </w:rPr>
        <w:t>, proděkanka pro studium</w:t>
      </w:r>
    </w:p>
    <w:p w14:paraId="4DEA8720" w14:textId="77777777" w:rsidR="007E4B89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doc. Mgr. Radek Chlup, Ph.D. , zástupce proděkanky pro studium pro akreditace</w:t>
      </w:r>
    </w:p>
    <w:p w14:paraId="394EBE40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Mgr. Katka Volná, vedoucí studijního oddělení</w:t>
      </w:r>
    </w:p>
    <w:p w14:paraId="1CE57F1C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Mgr. Eva Nováková, akreditační referát</w:t>
      </w:r>
    </w:p>
    <w:p w14:paraId="2B4A1131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</w:p>
    <w:p w14:paraId="53824B3C" w14:textId="77777777" w:rsidR="00715A08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i/>
          <w:lang w:eastAsia="cs-CZ"/>
        </w:rPr>
        <w:t>Členové SK:</w:t>
      </w:r>
    </w:p>
    <w:p w14:paraId="488D0CBF" w14:textId="77777777" w:rsidR="007E4B89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doc. Mgr. Lucie Pultrová, Ph.D.</w:t>
      </w:r>
    </w:p>
    <w:p w14:paraId="662ECDF5" w14:textId="77777777" w:rsidR="007E4B89" w:rsidRPr="00F413BC" w:rsidRDefault="00B216A9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>Mgr</w:t>
      </w:r>
      <w:r w:rsidR="007E4B89" w:rsidRPr="00F413BC">
        <w:rPr>
          <w:rFonts w:asciiTheme="majorHAnsi" w:eastAsia="Times New Roman" w:hAnsiTheme="majorHAnsi" w:cs="Open Sans"/>
          <w:lang w:eastAsia="cs-CZ"/>
        </w:rPr>
        <w:t>. Ja</w:t>
      </w:r>
      <w:r w:rsidR="00715A08" w:rsidRPr="00F413BC">
        <w:rPr>
          <w:rFonts w:asciiTheme="majorHAnsi" w:eastAsia="Times New Roman" w:hAnsiTheme="majorHAnsi" w:cs="Open Sans"/>
          <w:lang w:eastAsia="cs-CZ"/>
        </w:rPr>
        <w:t>kub Drbohlav</w:t>
      </w:r>
    </w:p>
    <w:p w14:paraId="2CA0104A" w14:textId="77777777" w:rsidR="007E4B89" w:rsidRPr="00F413BC" w:rsidRDefault="00715A08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Bc. Marta Maria Harasimowicz</w:t>
      </w:r>
    </w:p>
    <w:p w14:paraId="139DAA06" w14:textId="77777777" w:rsidR="00145F1C" w:rsidRPr="00F413BC" w:rsidRDefault="00145F1C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Doc. Mgr. Libuše Heczková, Ph.D.</w:t>
      </w:r>
    </w:p>
    <w:p w14:paraId="22905211" w14:textId="77777777" w:rsidR="000A7B65" w:rsidRPr="00F413BC" w:rsidRDefault="00C415DB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 xml:space="preserve">Mgr. </w:t>
      </w:r>
      <w:r w:rsidR="000A7B65" w:rsidRPr="00F413BC">
        <w:rPr>
          <w:rFonts w:asciiTheme="majorHAnsi" w:eastAsia="Times New Roman" w:hAnsiTheme="majorHAnsi" w:cs="Open Sans"/>
          <w:lang w:eastAsia="cs-CZ"/>
        </w:rPr>
        <w:t>Jana</w:t>
      </w:r>
      <w:r w:rsidR="00553D25" w:rsidRPr="00F413BC">
        <w:rPr>
          <w:rFonts w:asciiTheme="majorHAnsi" w:eastAsia="Times New Roman" w:hAnsiTheme="majorHAnsi" w:cs="Open Sans"/>
          <w:lang w:eastAsia="cs-CZ"/>
        </w:rPr>
        <w:t xml:space="preserve"> Segi</w:t>
      </w:r>
      <w:r w:rsidR="000A7B65" w:rsidRPr="00F413BC">
        <w:rPr>
          <w:rFonts w:asciiTheme="majorHAnsi" w:eastAsia="Times New Roman" w:hAnsiTheme="majorHAnsi" w:cs="Open Sans"/>
          <w:lang w:eastAsia="cs-CZ"/>
        </w:rPr>
        <w:t xml:space="preserve"> Lukavská</w:t>
      </w:r>
      <w:r w:rsidR="00715A08" w:rsidRPr="00F413BC">
        <w:rPr>
          <w:rFonts w:asciiTheme="majorHAnsi" w:eastAsia="Times New Roman" w:hAnsiTheme="majorHAnsi" w:cs="Open Sans"/>
          <w:lang w:eastAsia="cs-CZ"/>
        </w:rPr>
        <w:t xml:space="preserve"> </w:t>
      </w:r>
    </w:p>
    <w:p w14:paraId="15A91E42" w14:textId="77777777" w:rsidR="00C415DB" w:rsidRPr="00F413BC" w:rsidRDefault="00C415DB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Mgr. Eva Lehečková, Ph.D.</w:t>
      </w:r>
    </w:p>
    <w:p w14:paraId="13FA99C7" w14:textId="77777777" w:rsidR="00C415DB" w:rsidRPr="00F413BC" w:rsidRDefault="00C415DB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doc. PhDr. Markéta Malá, Ph.D.</w:t>
      </w:r>
    </w:p>
    <w:p w14:paraId="0FEA2BEE" w14:textId="77777777" w:rsidR="003F69F7" w:rsidRPr="00F413BC" w:rsidRDefault="003F69F7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 w:rsidRPr="00F413BC">
        <w:rPr>
          <w:rFonts w:asciiTheme="majorHAnsi" w:eastAsia="Times New Roman" w:hAnsiTheme="majorHAnsi" w:cs="Open Sans"/>
          <w:lang w:eastAsia="cs-CZ"/>
        </w:rPr>
        <w:t>PhDr. Ladislav Stančo, Ph.D.</w:t>
      </w:r>
    </w:p>
    <w:p w14:paraId="25A40BA0" w14:textId="77777777" w:rsidR="007F4674" w:rsidRDefault="00B216A9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>PhDr. Hana Pazlarová, Ph.D.</w:t>
      </w:r>
    </w:p>
    <w:p w14:paraId="215EBB83" w14:textId="77777777" w:rsidR="00B216A9" w:rsidRPr="00B216A9" w:rsidRDefault="00B216A9" w:rsidP="00F413BC">
      <w:pPr>
        <w:pStyle w:val="NoSpacing"/>
        <w:rPr>
          <w:rFonts w:asciiTheme="majorHAnsi" w:eastAsia="Times New Roman" w:hAnsiTheme="majorHAnsi" w:cs="Open Sans"/>
          <w:lang w:eastAsia="cs-CZ"/>
        </w:rPr>
      </w:pPr>
      <w:r>
        <w:rPr>
          <w:rFonts w:asciiTheme="majorHAnsi" w:eastAsia="Times New Roman" w:hAnsiTheme="majorHAnsi" w:cs="Open Sans"/>
          <w:lang w:eastAsia="cs-CZ"/>
        </w:rPr>
        <w:t>doc. Mgr. Petr Christov, Ph.D.</w:t>
      </w:r>
    </w:p>
    <w:p w14:paraId="4A4C67E2" w14:textId="77777777" w:rsidR="00F413BC" w:rsidRPr="00F413BC" w:rsidRDefault="00F413BC" w:rsidP="00F413BC">
      <w:pPr>
        <w:pStyle w:val="NoSpacing"/>
        <w:rPr>
          <w:rFonts w:asciiTheme="majorHAnsi" w:eastAsia="Times New Roman" w:hAnsiTheme="majorHAnsi" w:cs="Open Sans"/>
          <w:color w:val="525B65"/>
          <w:lang w:eastAsia="cs-CZ"/>
        </w:rPr>
      </w:pPr>
    </w:p>
    <w:p w14:paraId="703A1407" w14:textId="77777777" w:rsidR="00320996" w:rsidRPr="00F413BC" w:rsidRDefault="00715A08" w:rsidP="00F413BC">
      <w:pPr>
        <w:pStyle w:val="NoSpacing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1) </w:t>
      </w:r>
      <w:r w:rsidR="00B216A9">
        <w:rPr>
          <w:rFonts w:asciiTheme="majorHAnsi" w:hAnsiTheme="majorHAnsi"/>
          <w:b/>
        </w:rPr>
        <w:t>A</w:t>
      </w:r>
      <w:r w:rsidR="00B216A9" w:rsidRPr="00B216A9">
        <w:rPr>
          <w:rFonts w:asciiTheme="majorHAnsi" w:hAnsiTheme="majorHAnsi"/>
          <w:b/>
        </w:rPr>
        <w:t xml:space="preserve">kreditace NMgr. oboru </w:t>
      </w:r>
      <w:r w:rsidR="00B216A9" w:rsidRPr="00B216A9">
        <w:rPr>
          <w:rFonts w:asciiTheme="majorHAnsi" w:hAnsiTheme="majorHAnsi"/>
          <w:b/>
          <w:i/>
        </w:rPr>
        <w:t>Veřejná správa a spisová služba</w:t>
      </w:r>
      <w:r w:rsidR="00B216A9" w:rsidRPr="00B216A9">
        <w:rPr>
          <w:rFonts w:asciiTheme="majorHAnsi" w:hAnsiTheme="majorHAnsi"/>
          <w:b/>
        </w:rPr>
        <w:t xml:space="preserve"> (jednooborové studium) – </w:t>
      </w:r>
      <w:r w:rsidR="00B216A9">
        <w:rPr>
          <w:rFonts w:asciiTheme="majorHAnsi" w:hAnsiTheme="majorHAnsi"/>
          <w:b/>
        </w:rPr>
        <w:br/>
      </w:r>
      <w:r w:rsidR="00B216A9" w:rsidRPr="00B216A9">
        <w:rPr>
          <w:rFonts w:asciiTheme="majorHAnsi" w:hAnsiTheme="majorHAnsi"/>
          <w:b/>
        </w:rPr>
        <w:t>1. projednávání</w:t>
      </w:r>
    </w:p>
    <w:p w14:paraId="7F1F42F4" w14:textId="77777777" w:rsidR="00715A08" w:rsidRPr="00F413BC" w:rsidRDefault="00715A08" w:rsidP="00F413BC">
      <w:pPr>
        <w:pStyle w:val="NoSpacing"/>
        <w:rPr>
          <w:rFonts w:asciiTheme="majorHAnsi" w:hAnsiTheme="majorHAnsi"/>
        </w:rPr>
      </w:pPr>
    </w:p>
    <w:p w14:paraId="6D5898ED" w14:textId="77777777" w:rsidR="00715A08" w:rsidRDefault="00525B51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 xml:space="preserve">Hosté: </w:t>
      </w:r>
      <w:r w:rsidR="00B216A9">
        <w:rPr>
          <w:rFonts w:asciiTheme="majorHAnsi" w:hAnsiTheme="majorHAnsi"/>
        </w:rPr>
        <w:t>doc. PhDr. Ivana Ebelová, CSc.</w:t>
      </w:r>
    </w:p>
    <w:p w14:paraId="7AEFB9E6" w14:textId="77777777" w:rsidR="00B216A9" w:rsidRDefault="00B216A9" w:rsidP="00F413BC">
      <w:pPr>
        <w:pStyle w:val="NoSpacing"/>
        <w:rPr>
          <w:rFonts w:asciiTheme="majorHAnsi" w:hAnsiTheme="majorHAnsi"/>
        </w:rPr>
      </w:pPr>
    </w:p>
    <w:p w14:paraId="59BBABDB" w14:textId="77777777" w:rsidR="00CF1EC0" w:rsidRDefault="00B216A9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 doporučila zástupci oboru i) upravit materiál tak, aby lépe popisoval skutečnou podobu studia (především co se týče rozlišování přednášek a seminářů), ii) </w:t>
      </w:r>
      <w:r w:rsidR="00CF1EC0">
        <w:rPr>
          <w:rFonts w:asciiTheme="majorHAnsi" w:hAnsiTheme="majorHAnsi"/>
        </w:rPr>
        <w:t>zvážit další promýšlení</w:t>
      </w:r>
      <w:r>
        <w:rPr>
          <w:rFonts w:asciiTheme="majorHAnsi" w:hAnsiTheme="majorHAnsi"/>
        </w:rPr>
        <w:t xml:space="preserve"> podob</w:t>
      </w:r>
      <w:r w:rsidR="00CF1EC0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kombinovaného studia, především s ohledem na možnost využívání e-learningových metod, </w:t>
      </w:r>
      <w:r w:rsidR="00CF1EC0">
        <w:rPr>
          <w:rFonts w:asciiTheme="majorHAnsi" w:hAnsiTheme="majorHAnsi"/>
        </w:rPr>
        <w:t xml:space="preserve">iii) znovu promyslet a upravit podobu požadovaných jazykových zkoušek, iv) zvýšit kreditovou dotaci některých kurzů tak, aby žádný z nich nebyl dotován dvěma kredity a v) konsekventně zvážit snížení počtu kurzů tak, aby bylo realističtější požadovat po studentech úspěšné dokončení studia ve standardní době. SK dále zástupcům oboru doporučila </w:t>
      </w:r>
      <w:r w:rsidR="007A7AFA">
        <w:rPr>
          <w:rFonts w:asciiTheme="majorHAnsi" w:hAnsiTheme="majorHAnsi"/>
        </w:rPr>
        <w:t>v</w:t>
      </w:r>
      <w:r w:rsidR="00615F47">
        <w:rPr>
          <w:rFonts w:asciiTheme="majorHAnsi" w:hAnsiTheme="majorHAnsi"/>
        </w:rPr>
        <w:t>i</w:t>
      </w:r>
      <w:r w:rsidR="007A7AFA">
        <w:rPr>
          <w:rFonts w:asciiTheme="majorHAnsi" w:hAnsiTheme="majorHAnsi"/>
        </w:rPr>
        <w:t xml:space="preserve">) dále promýšlet diferenciaci bakalářského a navazujícího magisterského studia oboru a </w:t>
      </w:r>
      <w:r w:rsidR="00CF1EC0">
        <w:rPr>
          <w:rFonts w:asciiTheme="majorHAnsi" w:hAnsiTheme="majorHAnsi"/>
        </w:rPr>
        <w:t>vi</w:t>
      </w:r>
      <w:r w:rsidR="00615F47">
        <w:rPr>
          <w:rFonts w:asciiTheme="majorHAnsi" w:hAnsiTheme="majorHAnsi"/>
        </w:rPr>
        <w:t>i</w:t>
      </w:r>
      <w:r w:rsidR="00CF1EC0">
        <w:rPr>
          <w:rFonts w:asciiTheme="majorHAnsi" w:hAnsiTheme="majorHAnsi"/>
        </w:rPr>
        <w:t>) připravit dvouoborovou variantu studia. Vzhledem k tomu, že si zástupce oboru tento návrh osvojil, bylo dohodnuto opakovat první projednávání jednooborového studia oboru spolu se studiem dvouoborovým.</w:t>
      </w:r>
    </w:p>
    <w:p w14:paraId="0FBCE1C7" w14:textId="77777777" w:rsidR="00615F47" w:rsidRDefault="00615F47" w:rsidP="00F413BC">
      <w:pPr>
        <w:pStyle w:val="NoSpacing"/>
        <w:rPr>
          <w:rFonts w:asciiTheme="majorHAnsi" w:hAnsiTheme="majorHAnsi"/>
        </w:rPr>
      </w:pPr>
    </w:p>
    <w:p w14:paraId="5C2E5460" w14:textId="77777777" w:rsidR="00615F47" w:rsidRPr="00F413BC" w:rsidRDefault="00615F47" w:rsidP="00615F4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Zpravodajkou materiálu byla určena kol. </w:t>
      </w:r>
      <w:r>
        <w:rPr>
          <w:rFonts w:asciiTheme="majorHAnsi" w:hAnsiTheme="majorHAnsi"/>
        </w:rPr>
        <w:t>Lehečková</w:t>
      </w:r>
      <w:r>
        <w:rPr>
          <w:rFonts w:asciiTheme="majorHAnsi" w:hAnsiTheme="majorHAnsi"/>
        </w:rPr>
        <w:t>.</w:t>
      </w:r>
    </w:p>
    <w:p w14:paraId="7867D2D8" w14:textId="77777777" w:rsidR="00615F47" w:rsidRDefault="00615F47" w:rsidP="00F413BC">
      <w:pPr>
        <w:pStyle w:val="NoSpacing"/>
        <w:rPr>
          <w:rFonts w:asciiTheme="majorHAnsi" w:hAnsiTheme="majorHAnsi"/>
        </w:rPr>
      </w:pPr>
    </w:p>
    <w:p w14:paraId="42109EDB" w14:textId="77777777" w:rsidR="00B216A9" w:rsidRPr="00F413BC" w:rsidRDefault="00B216A9" w:rsidP="00F413BC">
      <w:pPr>
        <w:pStyle w:val="NoSpacing"/>
        <w:rPr>
          <w:rFonts w:asciiTheme="majorHAnsi" w:hAnsiTheme="majorHAnsi"/>
        </w:rPr>
      </w:pPr>
    </w:p>
    <w:p w14:paraId="12AB111A" w14:textId="77777777" w:rsidR="00525B51" w:rsidRPr="00F413BC" w:rsidRDefault="00525B51" w:rsidP="00F413BC">
      <w:pPr>
        <w:pStyle w:val="NoSpacing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2) </w:t>
      </w:r>
      <w:r w:rsidR="00CF1EC0">
        <w:rPr>
          <w:rFonts w:asciiTheme="majorHAnsi" w:hAnsiTheme="majorHAnsi"/>
          <w:b/>
        </w:rPr>
        <w:t>A</w:t>
      </w:r>
      <w:r w:rsidR="00CF1EC0" w:rsidRPr="00CF1EC0">
        <w:rPr>
          <w:rFonts w:asciiTheme="majorHAnsi" w:hAnsiTheme="majorHAnsi"/>
          <w:b/>
        </w:rPr>
        <w:t xml:space="preserve">kreditace NMgr. oboru </w:t>
      </w:r>
      <w:r w:rsidR="00CF1EC0" w:rsidRPr="00CF1EC0">
        <w:rPr>
          <w:rFonts w:asciiTheme="majorHAnsi" w:hAnsiTheme="majorHAnsi"/>
          <w:b/>
          <w:i/>
        </w:rPr>
        <w:t>Turkologie</w:t>
      </w:r>
      <w:r w:rsidR="00CF1EC0" w:rsidRPr="00CF1EC0">
        <w:rPr>
          <w:rFonts w:asciiTheme="majorHAnsi" w:hAnsiTheme="majorHAnsi"/>
          <w:b/>
        </w:rPr>
        <w:t xml:space="preserve"> (dvouoborové studium) – 2. projednávání</w:t>
      </w:r>
    </w:p>
    <w:p w14:paraId="47BBC83E" w14:textId="77777777" w:rsidR="00553D25" w:rsidRPr="00F413BC" w:rsidRDefault="00553D25" w:rsidP="00F413BC">
      <w:pPr>
        <w:pStyle w:val="NoSpacing"/>
        <w:rPr>
          <w:rFonts w:asciiTheme="majorHAnsi" w:hAnsiTheme="majorHAnsi"/>
        </w:rPr>
      </w:pPr>
    </w:p>
    <w:p w14:paraId="09FDDC67" w14:textId="77777777" w:rsidR="00610B2B" w:rsidRPr="00F413BC" w:rsidRDefault="00CF1EC0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SK k materiálu neměla připomínek.</w:t>
      </w:r>
    </w:p>
    <w:p w14:paraId="6AFD01C7" w14:textId="77777777" w:rsidR="00610B2B" w:rsidRPr="00F413BC" w:rsidRDefault="00610B2B" w:rsidP="00F413BC">
      <w:pPr>
        <w:pStyle w:val="NoSpacing"/>
        <w:rPr>
          <w:rFonts w:asciiTheme="majorHAnsi" w:hAnsiTheme="majorHAnsi"/>
        </w:rPr>
      </w:pPr>
    </w:p>
    <w:p w14:paraId="073A2F80" w14:textId="77777777" w:rsidR="00F413BC" w:rsidRPr="00F413BC" w:rsidRDefault="00553D25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>Stanovisko</w:t>
      </w:r>
      <w:r w:rsidR="00F413BC" w:rsidRPr="00F413BC">
        <w:rPr>
          <w:rFonts w:asciiTheme="majorHAnsi" w:hAnsiTheme="majorHAnsi"/>
        </w:rPr>
        <w:t>:</w:t>
      </w:r>
    </w:p>
    <w:p w14:paraId="5E3CECE2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62587A75" w14:textId="77777777" w:rsidR="00F413BC" w:rsidRPr="00F413BC" w:rsidRDefault="00F413BC" w:rsidP="00F413BC">
      <w:pPr>
        <w:spacing w:after="0" w:line="240" w:lineRule="auto"/>
        <w:rPr>
          <w:rFonts w:asciiTheme="majorHAnsi" w:hAnsiTheme="majorHAnsi"/>
        </w:rPr>
      </w:pPr>
      <w:r w:rsidRPr="00F413BC">
        <w:rPr>
          <w:rFonts w:asciiTheme="majorHAnsi" w:hAnsiTheme="majorHAnsi"/>
        </w:rPr>
        <w:t>Studijní komise doporučuje</w:t>
      </w:r>
      <w:r w:rsidR="007A7AFA">
        <w:rPr>
          <w:rFonts w:asciiTheme="majorHAnsi" w:hAnsiTheme="majorHAnsi"/>
        </w:rPr>
        <w:t xml:space="preserve"> projednání </w:t>
      </w:r>
      <w:r w:rsidR="007A7AFA" w:rsidRPr="007A7AFA">
        <w:rPr>
          <w:rFonts w:asciiTheme="majorHAnsi" w:hAnsiTheme="majorHAnsi"/>
        </w:rPr>
        <w:t xml:space="preserve">akreditace NMgr. oboru </w:t>
      </w:r>
      <w:r w:rsidR="007A7AFA" w:rsidRPr="007A7AFA">
        <w:rPr>
          <w:rFonts w:asciiTheme="majorHAnsi" w:hAnsiTheme="majorHAnsi"/>
          <w:i/>
        </w:rPr>
        <w:t>Turkologie</w:t>
      </w:r>
      <w:r w:rsidR="007A7AFA" w:rsidRPr="007A7AFA">
        <w:rPr>
          <w:rFonts w:asciiTheme="majorHAnsi" w:hAnsiTheme="majorHAnsi"/>
        </w:rPr>
        <w:t xml:space="preserve"> (dvouob</w:t>
      </w:r>
      <w:r w:rsidR="007A7AFA">
        <w:rPr>
          <w:rFonts w:asciiTheme="majorHAnsi" w:hAnsiTheme="majorHAnsi"/>
        </w:rPr>
        <w:t>orové studium) v AS FF UK</w:t>
      </w:r>
      <w:r w:rsidRPr="00F413BC">
        <w:rPr>
          <w:rFonts w:asciiTheme="majorHAnsi" w:hAnsiTheme="majorHAnsi"/>
        </w:rPr>
        <w:t>.</w:t>
      </w:r>
    </w:p>
    <w:p w14:paraId="775ECAF8" w14:textId="77777777" w:rsidR="007A7AFA" w:rsidRDefault="007A7AFA" w:rsidP="00F413BC">
      <w:pPr>
        <w:spacing w:after="0" w:line="240" w:lineRule="auto"/>
        <w:rPr>
          <w:rFonts w:asciiTheme="majorHAnsi" w:hAnsiTheme="majorHAnsi"/>
        </w:rPr>
      </w:pPr>
    </w:p>
    <w:p w14:paraId="0A9D7E96" w14:textId="77777777" w:rsidR="00F413BC" w:rsidRPr="00F413BC" w:rsidRDefault="007A7AFA" w:rsidP="00F41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Hlasování: </w:t>
      </w:r>
      <w:r w:rsidR="00F413BC" w:rsidRPr="00F413BC">
        <w:rPr>
          <w:rFonts w:asciiTheme="majorHAnsi" w:hAnsiTheme="majorHAnsi"/>
        </w:rPr>
        <w:t xml:space="preserve"> </w:t>
      </w:r>
      <w:r w:rsidR="004666E6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</w:t>
      </w:r>
      <w:r w:rsidR="00F413BC" w:rsidRPr="00F413BC">
        <w:rPr>
          <w:rFonts w:asciiTheme="majorHAnsi" w:hAnsiTheme="majorHAnsi"/>
        </w:rPr>
        <w:t xml:space="preserve">pro, </w:t>
      </w:r>
      <w:r w:rsidR="004666E6">
        <w:rPr>
          <w:rFonts w:asciiTheme="majorHAnsi" w:hAnsiTheme="majorHAnsi"/>
        </w:rPr>
        <w:t>0</w:t>
      </w:r>
      <w:r w:rsidR="00F413BC" w:rsidRPr="00F413BC">
        <w:rPr>
          <w:rFonts w:asciiTheme="majorHAnsi" w:hAnsiTheme="majorHAnsi"/>
        </w:rPr>
        <w:t xml:space="preserve"> proti, </w:t>
      </w:r>
      <w:r w:rsidR="004666E6">
        <w:rPr>
          <w:rFonts w:asciiTheme="majorHAnsi" w:hAnsiTheme="majorHAnsi"/>
        </w:rPr>
        <w:t>0</w:t>
      </w:r>
      <w:r w:rsidR="00F413BC" w:rsidRPr="00F413BC">
        <w:rPr>
          <w:rFonts w:asciiTheme="majorHAnsi" w:hAnsiTheme="majorHAnsi"/>
        </w:rPr>
        <w:t xml:space="preserve"> se zdrželi/y</w:t>
      </w:r>
      <w:r w:rsidR="004666E6">
        <w:rPr>
          <w:rFonts w:asciiTheme="majorHAnsi" w:hAnsiTheme="majorHAnsi"/>
        </w:rPr>
        <w:t>.</w:t>
      </w:r>
    </w:p>
    <w:p w14:paraId="570E08F2" w14:textId="77777777" w:rsidR="004C2828" w:rsidRDefault="004C2828" w:rsidP="00F413BC">
      <w:pPr>
        <w:pStyle w:val="NoSpacing"/>
        <w:rPr>
          <w:rFonts w:asciiTheme="majorHAnsi" w:hAnsiTheme="majorHAnsi"/>
        </w:rPr>
      </w:pPr>
    </w:p>
    <w:p w14:paraId="507A1E8E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77F303FA" w14:textId="77777777" w:rsidR="004C2828" w:rsidRPr="00F413BC" w:rsidRDefault="004C2828" w:rsidP="007A7AFA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  <w:b/>
        </w:rPr>
        <w:lastRenderedPageBreak/>
        <w:t xml:space="preserve">3) Akreditace </w:t>
      </w:r>
      <w:r w:rsidR="007A7AFA" w:rsidRPr="007A7AFA">
        <w:rPr>
          <w:rFonts w:asciiTheme="majorHAnsi" w:hAnsiTheme="majorHAnsi"/>
          <w:b/>
        </w:rPr>
        <w:t xml:space="preserve">Bc. a NMgr. oboru </w:t>
      </w:r>
      <w:r w:rsidR="007A7AFA" w:rsidRPr="007A7AFA">
        <w:rPr>
          <w:rFonts w:asciiTheme="majorHAnsi" w:hAnsiTheme="majorHAnsi"/>
          <w:b/>
          <w:i/>
        </w:rPr>
        <w:t>Slovakistika</w:t>
      </w:r>
      <w:r w:rsidR="007A7AFA" w:rsidRPr="007A7AFA">
        <w:rPr>
          <w:rFonts w:asciiTheme="majorHAnsi" w:hAnsiTheme="majorHAnsi"/>
          <w:b/>
        </w:rPr>
        <w:t xml:space="preserve"> (dvouoborové studium) – 1. projednávání; akreditace Bc. oboru </w:t>
      </w:r>
      <w:r w:rsidR="007A7AFA" w:rsidRPr="007A7AFA">
        <w:rPr>
          <w:rFonts w:asciiTheme="majorHAnsi" w:hAnsiTheme="majorHAnsi"/>
          <w:b/>
          <w:i/>
        </w:rPr>
        <w:t>Hungaristika</w:t>
      </w:r>
      <w:r w:rsidR="007A7AFA" w:rsidRPr="007A7AFA">
        <w:rPr>
          <w:rFonts w:asciiTheme="majorHAnsi" w:hAnsiTheme="majorHAnsi"/>
          <w:b/>
        </w:rPr>
        <w:t xml:space="preserve"> (dvouoborové studium) – 1. projednávání</w:t>
      </w:r>
    </w:p>
    <w:p w14:paraId="40EC7838" w14:textId="77777777" w:rsidR="007A7AFA" w:rsidRDefault="007A7AFA" w:rsidP="00F413BC">
      <w:pPr>
        <w:pStyle w:val="NoSpacing"/>
        <w:rPr>
          <w:rFonts w:asciiTheme="majorHAnsi" w:hAnsiTheme="majorHAnsi"/>
        </w:rPr>
      </w:pPr>
    </w:p>
    <w:p w14:paraId="4ACCD37C" w14:textId="77777777" w:rsidR="004C2828" w:rsidRPr="00F413BC" w:rsidRDefault="004C2BDF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 xml:space="preserve">Hosté: </w:t>
      </w:r>
      <w:r w:rsidR="00553D25" w:rsidRPr="00F413BC">
        <w:rPr>
          <w:rFonts w:asciiTheme="majorHAnsi" w:hAnsiTheme="majorHAnsi"/>
        </w:rPr>
        <w:t xml:space="preserve">Mgr. </w:t>
      </w:r>
      <w:r w:rsidRPr="00F413BC">
        <w:rPr>
          <w:rFonts w:asciiTheme="majorHAnsi" w:hAnsiTheme="majorHAnsi"/>
        </w:rPr>
        <w:t>Marián</w:t>
      </w:r>
      <w:r w:rsidR="004C2828" w:rsidRPr="00F413BC">
        <w:rPr>
          <w:rFonts w:asciiTheme="majorHAnsi" w:hAnsiTheme="majorHAnsi"/>
        </w:rPr>
        <w:t xml:space="preserve"> S</w:t>
      </w:r>
      <w:r w:rsidRPr="00F413BC">
        <w:rPr>
          <w:rFonts w:asciiTheme="majorHAnsi" w:hAnsiTheme="majorHAnsi"/>
        </w:rPr>
        <w:t>l</w:t>
      </w:r>
      <w:r w:rsidR="004C2828" w:rsidRPr="00F413BC">
        <w:rPr>
          <w:rFonts w:asciiTheme="majorHAnsi" w:hAnsiTheme="majorHAnsi"/>
        </w:rPr>
        <w:t>oboda, Ph.D.</w:t>
      </w:r>
      <w:r w:rsidR="007A7AFA">
        <w:rPr>
          <w:rFonts w:asciiTheme="majorHAnsi" w:hAnsiTheme="majorHAnsi"/>
        </w:rPr>
        <w:t>, doc. PhDr. Mira Nábělková, CSc., doc. Simona Kolmanová, Ph.D.</w:t>
      </w:r>
    </w:p>
    <w:p w14:paraId="2EDA1F67" w14:textId="77777777" w:rsidR="004C2828" w:rsidRPr="00F413BC" w:rsidRDefault="004C2828" w:rsidP="00F413BC">
      <w:pPr>
        <w:pStyle w:val="NoSpacing"/>
        <w:rPr>
          <w:rFonts w:asciiTheme="majorHAnsi" w:hAnsiTheme="majorHAnsi"/>
        </w:rPr>
      </w:pPr>
    </w:p>
    <w:p w14:paraId="00F386B7" w14:textId="77777777" w:rsidR="004C2BDF" w:rsidRDefault="004C2BDF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>SK kromě připomí</w:t>
      </w:r>
      <w:r w:rsidR="004666E6">
        <w:rPr>
          <w:rFonts w:asciiTheme="majorHAnsi" w:hAnsiTheme="majorHAnsi"/>
        </w:rPr>
        <w:t>nek formálního charakteru (sjednotit parametry totožných kurzů napříč akreditacemi, rozšířit nabídku doporučených volitelných předmětů primárně o předměty z jiných pracovišť</w:t>
      </w:r>
      <w:r w:rsidRPr="00F413BC">
        <w:rPr>
          <w:rFonts w:asciiTheme="majorHAnsi" w:hAnsiTheme="majorHAnsi"/>
        </w:rPr>
        <w:t>)</w:t>
      </w:r>
      <w:r w:rsidR="004666E6">
        <w:rPr>
          <w:rFonts w:asciiTheme="majorHAnsi" w:hAnsiTheme="majorHAnsi"/>
        </w:rPr>
        <w:t xml:space="preserve"> </w:t>
      </w:r>
      <w:r w:rsidRPr="00F413BC">
        <w:rPr>
          <w:rFonts w:asciiTheme="majorHAnsi" w:hAnsiTheme="majorHAnsi"/>
        </w:rPr>
        <w:t>doporučila zástupc</w:t>
      </w:r>
      <w:r w:rsidR="004666E6">
        <w:rPr>
          <w:rFonts w:asciiTheme="majorHAnsi" w:hAnsiTheme="majorHAnsi"/>
        </w:rPr>
        <w:t>ům</w:t>
      </w:r>
      <w:r w:rsidRPr="00F413BC">
        <w:rPr>
          <w:rFonts w:asciiTheme="majorHAnsi" w:hAnsiTheme="majorHAnsi"/>
        </w:rPr>
        <w:t xml:space="preserve"> oboru i) </w:t>
      </w:r>
      <w:r w:rsidR="004666E6">
        <w:rPr>
          <w:rFonts w:asciiTheme="majorHAnsi" w:hAnsiTheme="majorHAnsi"/>
        </w:rPr>
        <w:t>zvážit rozšíření/změnu skupin PVP, z nichž si studenti mají povinně volit pouze jeden předmět</w:t>
      </w:r>
      <w:r w:rsidRPr="00F413BC">
        <w:rPr>
          <w:rFonts w:asciiTheme="majorHAnsi" w:hAnsiTheme="majorHAnsi"/>
        </w:rPr>
        <w:t>.</w:t>
      </w:r>
    </w:p>
    <w:p w14:paraId="1983DB39" w14:textId="77777777" w:rsidR="004666E6" w:rsidRDefault="004666E6" w:rsidP="00F413BC">
      <w:pPr>
        <w:pStyle w:val="NoSpacing"/>
        <w:rPr>
          <w:rFonts w:asciiTheme="majorHAnsi" w:hAnsiTheme="majorHAnsi"/>
        </w:rPr>
      </w:pPr>
    </w:p>
    <w:p w14:paraId="727DCAC9" w14:textId="77777777" w:rsidR="004666E6" w:rsidRPr="00F413BC" w:rsidRDefault="004666E6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Zpravodajkou materiálu byla určena kol. Harasimowicz.</w:t>
      </w:r>
    </w:p>
    <w:p w14:paraId="5ED96562" w14:textId="77777777" w:rsidR="004C2BDF" w:rsidRPr="00F413BC" w:rsidRDefault="004C2BDF" w:rsidP="00F413BC">
      <w:pPr>
        <w:pStyle w:val="NoSpacing"/>
        <w:rPr>
          <w:rFonts w:asciiTheme="majorHAnsi" w:hAnsiTheme="majorHAnsi"/>
        </w:rPr>
      </w:pPr>
    </w:p>
    <w:p w14:paraId="55135976" w14:textId="77777777" w:rsidR="00F413BC" w:rsidRDefault="007544D6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>Stanovisko</w:t>
      </w:r>
      <w:r w:rsidR="004C2BDF" w:rsidRPr="00F413BC">
        <w:rPr>
          <w:rFonts w:asciiTheme="majorHAnsi" w:hAnsiTheme="majorHAnsi"/>
        </w:rPr>
        <w:t>:</w:t>
      </w:r>
    </w:p>
    <w:p w14:paraId="625BDD2E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79411B54" w14:textId="77777777" w:rsidR="00F413BC" w:rsidRDefault="00F413BC" w:rsidP="00F413BC">
      <w:pPr>
        <w:spacing w:after="0" w:line="240" w:lineRule="auto"/>
        <w:rPr>
          <w:rFonts w:asciiTheme="majorHAnsi" w:hAnsiTheme="majorHAnsi"/>
        </w:rPr>
      </w:pPr>
      <w:r w:rsidRPr="00F413BC">
        <w:rPr>
          <w:rFonts w:asciiTheme="majorHAnsi" w:hAnsiTheme="majorHAnsi"/>
          <w:color w:val="000000"/>
        </w:rPr>
        <w:t xml:space="preserve">Studijní komise doporučuje </w:t>
      </w:r>
      <w:r w:rsidR="004666E6">
        <w:rPr>
          <w:rFonts w:asciiTheme="majorHAnsi" w:hAnsiTheme="majorHAnsi"/>
          <w:color w:val="000000"/>
        </w:rPr>
        <w:t>pokračovat v procesu</w:t>
      </w:r>
      <w:r w:rsidRPr="00F413BC">
        <w:rPr>
          <w:rFonts w:asciiTheme="majorHAnsi" w:hAnsiTheme="majorHAnsi"/>
          <w:color w:val="000000"/>
        </w:rPr>
        <w:t xml:space="preserve"> akreditace </w:t>
      </w:r>
      <w:r w:rsidR="004666E6" w:rsidRPr="004666E6">
        <w:rPr>
          <w:rFonts w:asciiTheme="majorHAnsi" w:hAnsiTheme="majorHAnsi"/>
        </w:rPr>
        <w:t>Bc.</w:t>
      </w:r>
      <w:r w:rsidR="003B536C">
        <w:rPr>
          <w:rFonts w:asciiTheme="majorHAnsi" w:hAnsiTheme="majorHAnsi"/>
        </w:rPr>
        <w:t xml:space="preserve"> </w:t>
      </w:r>
      <w:r w:rsidR="004666E6" w:rsidRPr="004666E6">
        <w:rPr>
          <w:rFonts w:asciiTheme="majorHAnsi" w:hAnsiTheme="majorHAnsi"/>
        </w:rPr>
        <w:t xml:space="preserve">oboru </w:t>
      </w:r>
      <w:r w:rsidR="004666E6" w:rsidRPr="004666E6">
        <w:rPr>
          <w:rFonts w:asciiTheme="majorHAnsi" w:hAnsiTheme="majorHAnsi"/>
          <w:i/>
        </w:rPr>
        <w:t>Slovakistika</w:t>
      </w:r>
      <w:r w:rsidR="004666E6" w:rsidRPr="004666E6">
        <w:rPr>
          <w:rFonts w:asciiTheme="majorHAnsi" w:hAnsiTheme="majorHAnsi"/>
        </w:rPr>
        <w:t xml:space="preserve"> (dvouoborové studium)</w:t>
      </w:r>
      <w:r w:rsidRPr="00F413BC">
        <w:rPr>
          <w:rFonts w:asciiTheme="majorHAnsi" w:hAnsiTheme="majorHAnsi"/>
        </w:rPr>
        <w:t>.</w:t>
      </w:r>
    </w:p>
    <w:p w14:paraId="51C25BC0" w14:textId="77777777" w:rsidR="004666E6" w:rsidRPr="00F413BC" w:rsidRDefault="004666E6" w:rsidP="00F413BC">
      <w:pPr>
        <w:spacing w:after="0" w:line="240" w:lineRule="auto"/>
        <w:rPr>
          <w:rFonts w:asciiTheme="majorHAnsi" w:hAnsiTheme="majorHAnsi"/>
        </w:rPr>
      </w:pPr>
    </w:p>
    <w:p w14:paraId="2846C6DE" w14:textId="77777777" w:rsidR="00F413BC" w:rsidRDefault="00F413BC" w:rsidP="00F413BC">
      <w:pPr>
        <w:spacing w:after="0" w:line="240" w:lineRule="auto"/>
        <w:rPr>
          <w:rFonts w:asciiTheme="majorHAnsi" w:hAnsiTheme="majorHAnsi"/>
        </w:rPr>
      </w:pPr>
      <w:r w:rsidRPr="00F413BC">
        <w:rPr>
          <w:rFonts w:asciiTheme="majorHAnsi" w:hAnsiTheme="majorHAnsi"/>
        </w:rPr>
        <w:t xml:space="preserve">Hlasování: </w:t>
      </w:r>
      <w:r w:rsidR="003B536C">
        <w:rPr>
          <w:rFonts w:asciiTheme="majorHAnsi" w:hAnsiTheme="majorHAnsi"/>
        </w:rPr>
        <w:t>9</w:t>
      </w:r>
      <w:r w:rsidR="004666E6">
        <w:rPr>
          <w:rFonts w:asciiTheme="majorHAnsi" w:hAnsiTheme="majorHAnsi"/>
        </w:rPr>
        <w:t xml:space="preserve"> pro, </w:t>
      </w:r>
      <w:r w:rsidR="003B536C">
        <w:rPr>
          <w:rFonts w:asciiTheme="majorHAnsi" w:hAnsiTheme="majorHAnsi"/>
        </w:rPr>
        <w:t>0</w:t>
      </w:r>
      <w:r w:rsidRPr="00F413BC">
        <w:rPr>
          <w:rFonts w:asciiTheme="majorHAnsi" w:hAnsiTheme="majorHAnsi"/>
        </w:rPr>
        <w:t xml:space="preserve"> proti, </w:t>
      </w:r>
      <w:r w:rsidR="003B536C">
        <w:rPr>
          <w:rFonts w:asciiTheme="majorHAnsi" w:hAnsiTheme="majorHAnsi"/>
        </w:rPr>
        <w:t>0</w:t>
      </w:r>
      <w:r w:rsidRPr="00F413BC">
        <w:rPr>
          <w:rFonts w:asciiTheme="majorHAnsi" w:hAnsiTheme="majorHAnsi"/>
        </w:rPr>
        <w:t xml:space="preserve"> se zdržel</w:t>
      </w:r>
      <w:r w:rsidR="003B536C">
        <w:rPr>
          <w:rFonts w:asciiTheme="majorHAnsi" w:hAnsiTheme="majorHAnsi"/>
        </w:rPr>
        <w:t>i/y</w:t>
      </w:r>
      <w:r w:rsidR="004666E6">
        <w:rPr>
          <w:rFonts w:asciiTheme="majorHAnsi" w:hAnsiTheme="majorHAnsi"/>
        </w:rPr>
        <w:t>.</w:t>
      </w:r>
    </w:p>
    <w:p w14:paraId="3E47FEA0" w14:textId="77777777" w:rsidR="003B536C" w:rsidRDefault="003B536C" w:rsidP="003B536C">
      <w:pPr>
        <w:spacing w:after="0" w:line="240" w:lineRule="auto"/>
        <w:rPr>
          <w:rFonts w:asciiTheme="majorHAnsi" w:hAnsiTheme="majorHAnsi"/>
        </w:rPr>
      </w:pPr>
    </w:p>
    <w:p w14:paraId="6B002101" w14:textId="77777777" w:rsidR="003B536C" w:rsidRPr="003B536C" w:rsidRDefault="003B536C" w:rsidP="003B536C">
      <w:pPr>
        <w:spacing w:after="0" w:line="240" w:lineRule="auto"/>
        <w:rPr>
          <w:rFonts w:asciiTheme="majorHAnsi" w:hAnsiTheme="majorHAnsi"/>
        </w:rPr>
      </w:pPr>
      <w:r w:rsidRPr="003B536C">
        <w:rPr>
          <w:rFonts w:asciiTheme="majorHAnsi" w:hAnsiTheme="majorHAnsi"/>
        </w:rPr>
        <w:t xml:space="preserve">Studijní komise doporučuje pokračovat v procesu akreditace NMgr. oboru </w:t>
      </w:r>
      <w:r w:rsidRPr="003B536C">
        <w:rPr>
          <w:rFonts w:asciiTheme="majorHAnsi" w:hAnsiTheme="majorHAnsi"/>
          <w:i/>
        </w:rPr>
        <w:t>Slovakistika</w:t>
      </w:r>
      <w:r w:rsidRPr="003B536C">
        <w:rPr>
          <w:rFonts w:asciiTheme="majorHAnsi" w:hAnsiTheme="majorHAnsi"/>
        </w:rPr>
        <w:t xml:space="preserve"> (dvouoborové studium).</w:t>
      </w:r>
    </w:p>
    <w:p w14:paraId="7EFF1E3E" w14:textId="77777777" w:rsidR="003B536C" w:rsidRPr="003B536C" w:rsidRDefault="003B536C" w:rsidP="003B536C">
      <w:pPr>
        <w:spacing w:after="0" w:line="240" w:lineRule="auto"/>
        <w:rPr>
          <w:rFonts w:asciiTheme="majorHAnsi" w:hAnsiTheme="majorHAnsi"/>
        </w:rPr>
      </w:pPr>
    </w:p>
    <w:p w14:paraId="1C382C88" w14:textId="77777777" w:rsidR="003B536C" w:rsidRPr="003B536C" w:rsidRDefault="003B536C" w:rsidP="003B536C">
      <w:pPr>
        <w:spacing w:after="0" w:line="240" w:lineRule="auto"/>
        <w:rPr>
          <w:rFonts w:asciiTheme="majorHAnsi" w:hAnsiTheme="majorHAnsi"/>
        </w:rPr>
      </w:pPr>
      <w:r w:rsidRPr="003B536C">
        <w:rPr>
          <w:rFonts w:asciiTheme="majorHAnsi" w:hAnsiTheme="majorHAnsi"/>
        </w:rPr>
        <w:t>Hlasování: 9 pro, 0 proti, 0 se zdrželi/y.</w:t>
      </w:r>
    </w:p>
    <w:p w14:paraId="3211288F" w14:textId="77777777" w:rsidR="004666E6" w:rsidRDefault="004666E6" w:rsidP="004666E6">
      <w:pPr>
        <w:pStyle w:val="NoSpacing"/>
        <w:rPr>
          <w:rFonts w:asciiTheme="majorHAnsi" w:hAnsiTheme="majorHAnsi"/>
        </w:rPr>
      </w:pPr>
    </w:p>
    <w:p w14:paraId="574DD6E8" w14:textId="77777777" w:rsidR="004666E6" w:rsidRPr="004666E6" w:rsidRDefault="004666E6" w:rsidP="004666E6">
      <w:pPr>
        <w:pStyle w:val="NoSpacing"/>
        <w:rPr>
          <w:rFonts w:asciiTheme="majorHAnsi" w:hAnsiTheme="majorHAnsi"/>
        </w:rPr>
      </w:pPr>
      <w:r w:rsidRPr="004666E6">
        <w:rPr>
          <w:rFonts w:asciiTheme="majorHAnsi" w:hAnsiTheme="majorHAnsi"/>
        </w:rPr>
        <w:t xml:space="preserve">Studijní komise doporučuje pokračovat v procesu akreditace </w:t>
      </w:r>
      <w:r>
        <w:rPr>
          <w:rFonts w:asciiTheme="majorHAnsi" w:hAnsiTheme="majorHAnsi"/>
        </w:rPr>
        <w:t>Bc.</w:t>
      </w:r>
      <w:r w:rsidRPr="004666E6">
        <w:rPr>
          <w:rFonts w:asciiTheme="majorHAnsi" w:hAnsiTheme="majorHAnsi"/>
        </w:rPr>
        <w:t xml:space="preserve"> oboru</w:t>
      </w:r>
      <w:r w:rsidRPr="004666E6">
        <w:rPr>
          <w:rFonts w:asciiTheme="majorHAnsi" w:hAnsiTheme="majorHAnsi"/>
          <w:i/>
        </w:rPr>
        <w:t xml:space="preserve"> Hungaristika</w:t>
      </w:r>
      <w:r w:rsidRPr="004666E6">
        <w:rPr>
          <w:rFonts w:asciiTheme="majorHAnsi" w:hAnsiTheme="majorHAnsi"/>
        </w:rPr>
        <w:t xml:space="preserve"> (dvouoborové studium).</w:t>
      </w:r>
    </w:p>
    <w:p w14:paraId="603A5DC4" w14:textId="77777777" w:rsidR="004666E6" w:rsidRPr="004666E6" w:rsidRDefault="004666E6" w:rsidP="004666E6">
      <w:pPr>
        <w:pStyle w:val="NoSpacing"/>
        <w:rPr>
          <w:rFonts w:asciiTheme="majorHAnsi" w:hAnsiTheme="majorHAnsi"/>
        </w:rPr>
      </w:pPr>
    </w:p>
    <w:p w14:paraId="3A2C2017" w14:textId="77777777" w:rsidR="004666E6" w:rsidRPr="004666E6" w:rsidRDefault="004666E6" w:rsidP="004666E6">
      <w:pPr>
        <w:pStyle w:val="NoSpacing"/>
        <w:rPr>
          <w:rFonts w:asciiTheme="majorHAnsi" w:hAnsiTheme="majorHAnsi"/>
        </w:rPr>
      </w:pPr>
      <w:r w:rsidRPr="004666E6">
        <w:rPr>
          <w:rFonts w:asciiTheme="majorHAnsi" w:hAnsiTheme="majorHAnsi"/>
        </w:rPr>
        <w:t xml:space="preserve">Hlasování: </w:t>
      </w:r>
      <w:r w:rsidR="003B536C">
        <w:rPr>
          <w:rFonts w:asciiTheme="majorHAnsi" w:hAnsiTheme="majorHAnsi"/>
        </w:rPr>
        <w:t>9 pro, 0</w:t>
      </w:r>
      <w:r w:rsidRPr="004666E6">
        <w:rPr>
          <w:rFonts w:asciiTheme="majorHAnsi" w:hAnsiTheme="majorHAnsi"/>
        </w:rPr>
        <w:t xml:space="preserve"> proti, </w:t>
      </w:r>
      <w:r w:rsidR="003B536C">
        <w:rPr>
          <w:rFonts w:asciiTheme="majorHAnsi" w:hAnsiTheme="majorHAnsi"/>
        </w:rPr>
        <w:t>0</w:t>
      </w:r>
      <w:r w:rsidRPr="004666E6">
        <w:rPr>
          <w:rFonts w:asciiTheme="majorHAnsi" w:hAnsiTheme="majorHAnsi"/>
        </w:rPr>
        <w:t xml:space="preserve"> se zdržel</w:t>
      </w:r>
      <w:r w:rsidR="003B536C">
        <w:rPr>
          <w:rFonts w:asciiTheme="majorHAnsi" w:hAnsiTheme="majorHAnsi"/>
        </w:rPr>
        <w:t>i/y</w:t>
      </w:r>
      <w:r>
        <w:rPr>
          <w:rFonts w:asciiTheme="majorHAnsi" w:hAnsiTheme="majorHAnsi"/>
        </w:rPr>
        <w:t>.</w:t>
      </w:r>
    </w:p>
    <w:p w14:paraId="49D7DDCF" w14:textId="77777777" w:rsidR="004C2BDF" w:rsidRDefault="004C2BDF" w:rsidP="00F413BC">
      <w:pPr>
        <w:pStyle w:val="NoSpacing"/>
        <w:rPr>
          <w:rFonts w:asciiTheme="majorHAnsi" w:hAnsiTheme="majorHAnsi"/>
        </w:rPr>
      </w:pPr>
    </w:p>
    <w:p w14:paraId="796524AA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383C7F20" w14:textId="77777777" w:rsidR="001B67F1" w:rsidRPr="00F413BC" w:rsidRDefault="004C2BDF" w:rsidP="00F413BC">
      <w:pPr>
        <w:pStyle w:val="NoSpacing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4) Akreditace </w:t>
      </w:r>
      <w:r w:rsidR="004666E6" w:rsidRPr="004666E6">
        <w:rPr>
          <w:rFonts w:asciiTheme="majorHAnsi" w:hAnsiTheme="majorHAnsi"/>
          <w:b/>
        </w:rPr>
        <w:t xml:space="preserve">NMgr. oboru </w:t>
      </w:r>
      <w:r w:rsidR="004666E6" w:rsidRPr="004666E6">
        <w:rPr>
          <w:rFonts w:asciiTheme="majorHAnsi" w:hAnsiTheme="majorHAnsi"/>
          <w:b/>
          <w:i/>
        </w:rPr>
        <w:t>Skandinavistika</w:t>
      </w:r>
      <w:r w:rsidR="004666E6" w:rsidRPr="004666E6">
        <w:rPr>
          <w:rFonts w:asciiTheme="majorHAnsi" w:hAnsiTheme="majorHAnsi"/>
          <w:b/>
        </w:rPr>
        <w:t xml:space="preserve"> (jedno- i dvouoborové studium) – 2. projednávání</w:t>
      </w:r>
    </w:p>
    <w:p w14:paraId="03E5C1B9" w14:textId="77777777" w:rsidR="004C2BDF" w:rsidRPr="00F413BC" w:rsidRDefault="004C2BDF" w:rsidP="00F413BC">
      <w:pPr>
        <w:pStyle w:val="NoSpacing"/>
        <w:tabs>
          <w:tab w:val="left" w:pos="2205"/>
        </w:tabs>
        <w:rPr>
          <w:rFonts w:asciiTheme="majorHAnsi" w:hAnsiTheme="majorHAnsi"/>
        </w:rPr>
      </w:pPr>
      <w:r w:rsidRPr="00F413BC">
        <w:rPr>
          <w:rFonts w:asciiTheme="majorHAnsi" w:hAnsiTheme="majorHAnsi"/>
        </w:rPr>
        <w:tab/>
      </w:r>
    </w:p>
    <w:p w14:paraId="20459A8B" w14:textId="77777777" w:rsidR="004C2BDF" w:rsidRDefault="004C2BDF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 xml:space="preserve">Hosté: </w:t>
      </w:r>
      <w:r w:rsidR="004666E6">
        <w:rPr>
          <w:rFonts w:asciiTheme="majorHAnsi" w:hAnsiTheme="majorHAnsi"/>
        </w:rPr>
        <w:t>prof. Martin Humpál, Ph.D., Mgr. Helena Březinová, Ph.D.</w:t>
      </w:r>
    </w:p>
    <w:p w14:paraId="29469326" w14:textId="77777777" w:rsidR="004666E6" w:rsidRPr="00F413BC" w:rsidRDefault="004666E6" w:rsidP="00F413BC">
      <w:pPr>
        <w:pStyle w:val="NoSpacing"/>
        <w:rPr>
          <w:rFonts w:asciiTheme="majorHAnsi" w:hAnsiTheme="majorHAnsi"/>
        </w:rPr>
      </w:pPr>
    </w:p>
    <w:p w14:paraId="1387EBAE" w14:textId="77777777" w:rsidR="00BE26ED" w:rsidRPr="00F413BC" w:rsidRDefault="00BE26ED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 xml:space="preserve">SK </w:t>
      </w:r>
      <w:r w:rsidR="004666E6">
        <w:rPr>
          <w:rFonts w:asciiTheme="majorHAnsi" w:hAnsiTheme="majorHAnsi"/>
        </w:rPr>
        <w:t>kromě připomínek formálního charakteru doporučila zástupcům oboru i) explicitně umožnit, aby požadovaná písemná práce mohla souviset s prací diplomovou</w:t>
      </w:r>
      <w:r w:rsidRPr="00F413BC">
        <w:rPr>
          <w:rFonts w:asciiTheme="majorHAnsi" w:hAnsiTheme="majorHAnsi"/>
        </w:rPr>
        <w:t>.</w:t>
      </w:r>
    </w:p>
    <w:p w14:paraId="606921A4" w14:textId="77777777" w:rsidR="00BE26ED" w:rsidRPr="00F413BC" w:rsidRDefault="00BE26ED" w:rsidP="00F413BC">
      <w:pPr>
        <w:pStyle w:val="NoSpacing"/>
        <w:rPr>
          <w:rFonts w:asciiTheme="majorHAnsi" w:hAnsiTheme="majorHAnsi"/>
        </w:rPr>
      </w:pPr>
    </w:p>
    <w:p w14:paraId="3C3C6998" w14:textId="77777777" w:rsidR="00F413BC" w:rsidRDefault="007544D6" w:rsidP="00F413BC">
      <w:pPr>
        <w:pStyle w:val="NoSpacing"/>
        <w:rPr>
          <w:rFonts w:asciiTheme="majorHAnsi" w:hAnsiTheme="majorHAnsi"/>
        </w:rPr>
      </w:pPr>
      <w:r w:rsidRPr="00F413BC">
        <w:rPr>
          <w:rFonts w:asciiTheme="majorHAnsi" w:hAnsiTheme="majorHAnsi"/>
        </w:rPr>
        <w:t>Stanovisko</w:t>
      </w:r>
      <w:r w:rsidR="00F413BC" w:rsidRPr="00F413BC">
        <w:rPr>
          <w:rFonts w:asciiTheme="majorHAnsi" w:hAnsiTheme="majorHAnsi"/>
        </w:rPr>
        <w:t>:</w:t>
      </w:r>
      <w:r w:rsidR="004666E6">
        <w:rPr>
          <w:rFonts w:asciiTheme="majorHAnsi" w:hAnsiTheme="majorHAnsi"/>
        </w:rPr>
        <w:t xml:space="preserve"> </w:t>
      </w:r>
    </w:p>
    <w:p w14:paraId="74ABBDF6" w14:textId="77777777" w:rsidR="004666E6" w:rsidRDefault="004666E6" w:rsidP="00F413BC">
      <w:pPr>
        <w:pStyle w:val="NoSpacing"/>
        <w:rPr>
          <w:rFonts w:asciiTheme="majorHAnsi" w:hAnsiTheme="majorHAnsi"/>
        </w:rPr>
      </w:pPr>
    </w:p>
    <w:p w14:paraId="7BA38D16" w14:textId="77777777" w:rsidR="004666E6" w:rsidRDefault="004666E6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Studijní komise doporučuje projednání akreditace </w:t>
      </w:r>
      <w:r w:rsidRPr="004666E6">
        <w:rPr>
          <w:rFonts w:asciiTheme="majorHAnsi" w:hAnsiTheme="majorHAnsi"/>
        </w:rPr>
        <w:t xml:space="preserve">NMgr. oboru </w:t>
      </w:r>
      <w:r w:rsidRPr="004666E6">
        <w:rPr>
          <w:rFonts w:asciiTheme="majorHAnsi" w:hAnsiTheme="majorHAnsi"/>
          <w:i/>
        </w:rPr>
        <w:t>Skandinavistika</w:t>
      </w:r>
      <w:r w:rsidRPr="004666E6">
        <w:rPr>
          <w:rFonts w:asciiTheme="majorHAnsi" w:hAnsiTheme="majorHAnsi"/>
        </w:rPr>
        <w:t xml:space="preserve"> (jedno- i dvouoborové studium)</w:t>
      </w:r>
      <w:r>
        <w:rPr>
          <w:rFonts w:asciiTheme="majorHAnsi" w:hAnsiTheme="majorHAnsi"/>
        </w:rPr>
        <w:t xml:space="preserve"> v AS FF UK.</w:t>
      </w:r>
    </w:p>
    <w:p w14:paraId="4C68759C" w14:textId="77777777" w:rsidR="004666E6" w:rsidRDefault="004666E6" w:rsidP="00F413BC">
      <w:pPr>
        <w:pStyle w:val="NoSpacing"/>
        <w:rPr>
          <w:rFonts w:asciiTheme="majorHAnsi" w:hAnsiTheme="majorHAnsi"/>
        </w:rPr>
      </w:pPr>
    </w:p>
    <w:p w14:paraId="5E74BBCF" w14:textId="77777777" w:rsidR="004666E6" w:rsidRPr="00F413BC" w:rsidRDefault="004666E6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Hlasování:</w:t>
      </w:r>
      <w:r w:rsidR="003B536C">
        <w:rPr>
          <w:rFonts w:asciiTheme="majorHAnsi" w:hAnsiTheme="majorHAnsi"/>
        </w:rPr>
        <w:t xml:space="preserve"> 9 pro, 0 proti, 0 se zdrželi/y.</w:t>
      </w:r>
    </w:p>
    <w:p w14:paraId="3F55E1BF" w14:textId="77777777" w:rsidR="00F413BC" w:rsidRDefault="00F413BC" w:rsidP="00F413BC">
      <w:pPr>
        <w:pStyle w:val="NoSpacing"/>
        <w:rPr>
          <w:rFonts w:asciiTheme="majorHAnsi" w:hAnsiTheme="majorHAnsi"/>
        </w:rPr>
      </w:pPr>
    </w:p>
    <w:p w14:paraId="5CC2254A" w14:textId="77777777" w:rsidR="00615F47" w:rsidRPr="00F413BC" w:rsidRDefault="00615F47" w:rsidP="00F413BC">
      <w:pPr>
        <w:pStyle w:val="NoSpacing"/>
        <w:rPr>
          <w:rFonts w:asciiTheme="majorHAnsi" w:hAnsiTheme="majorHAnsi"/>
        </w:rPr>
      </w:pPr>
    </w:p>
    <w:p w14:paraId="1F1D7DF9" w14:textId="77777777" w:rsidR="003B536C" w:rsidRPr="003B536C" w:rsidRDefault="00BE26ED" w:rsidP="003B536C">
      <w:pPr>
        <w:pStyle w:val="NoSpacing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5) </w:t>
      </w:r>
      <w:r w:rsidR="007544D6" w:rsidRPr="00F413BC">
        <w:rPr>
          <w:rFonts w:asciiTheme="majorHAnsi" w:hAnsiTheme="majorHAnsi"/>
          <w:b/>
        </w:rPr>
        <w:t xml:space="preserve">Akreditace </w:t>
      </w:r>
      <w:r w:rsidR="003B536C" w:rsidRPr="003B536C">
        <w:rPr>
          <w:rFonts w:asciiTheme="majorHAnsi" w:hAnsiTheme="majorHAnsi"/>
          <w:b/>
        </w:rPr>
        <w:t xml:space="preserve">Bc. i NMgr. oboru </w:t>
      </w:r>
      <w:r w:rsidR="003B536C" w:rsidRPr="003B536C">
        <w:rPr>
          <w:rFonts w:asciiTheme="majorHAnsi" w:hAnsiTheme="majorHAnsi"/>
          <w:b/>
          <w:i/>
        </w:rPr>
        <w:t>Hudební věda</w:t>
      </w:r>
      <w:r w:rsidR="003B536C" w:rsidRPr="003B536C">
        <w:rPr>
          <w:rFonts w:asciiTheme="majorHAnsi" w:hAnsiTheme="majorHAnsi"/>
          <w:b/>
        </w:rPr>
        <w:t xml:space="preserve"> (jedno- i dvouoborové studium) – dokončení 2. projednávání</w:t>
      </w:r>
    </w:p>
    <w:p w14:paraId="4976771F" w14:textId="77777777" w:rsidR="00BE26ED" w:rsidRDefault="00BE26ED" w:rsidP="00F413BC">
      <w:pPr>
        <w:pStyle w:val="NoSpacing"/>
        <w:rPr>
          <w:rFonts w:asciiTheme="majorHAnsi" w:hAnsiTheme="majorHAnsi"/>
        </w:rPr>
      </w:pPr>
    </w:p>
    <w:p w14:paraId="60C4CCE8" w14:textId="77777777" w:rsidR="00615F47" w:rsidRDefault="00615F47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Jednání nad upravenými materiály probíhalo po dohodě se zástupci oboru již bez nich.</w:t>
      </w:r>
    </w:p>
    <w:p w14:paraId="78F5C8A7" w14:textId="77777777" w:rsidR="00615F47" w:rsidRPr="00F413BC" w:rsidRDefault="00615F47" w:rsidP="00F413BC">
      <w:pPr>
        <w:pStyle w:val="NoSpacing"/>
        <w:rPr>
          <w:rFonts w:asciiTheme="majorHAnsi" w:hAnsiTheme="majorHAnsi"/>
        </w:rPr>
      </w:pPr>
    </w:p>
    <w:p w14:paraId="081FAFD9" w14:textId="77777777" w:rsidR="00615F47" w:rsidRDefault="007544D6" w:rsidP="003B536C">
      <w:pPr>
        <w:pStyle w:val="NoSpacing"/>
      </w:pPr>
      <w:r w:rsidRPr="00F413BC">
        <w:rPr>
          <w:rFonts w:asciiTheme="majorHAnsi" w:hAnsiTheme="majorHAnsi"/>
        </w:rPr>
        <w:t>Stanovisko</w:t>
      </w:r>
      <w:r w:rsidR="00F413BC" w:rsidRPr="00F413BC">
        <w:rPr>
          <w:rFonts w:asciiTheme="majorHAnsi" w:hAnsiTheme="majorHAnsi"/>
        </w:rPr>
        <w:t>:</w:t>
      </w:r>
      <w:bookmarkStart w:id="0" w:name="_GoBack"/>
      <w:bookmarkEnd w:id="0"/>
    </w:p>
    <w:p w14:paraId="42A9D101" w14:textId="77777777" w:rsidR="00615F47" w:rsidRDefault="00615F47" w:rsidP="003B536C">
      <w:pPr>
        <w:pStyle w:val="NoSpacing"/>
      </w:pPr>
    </w:p>
    <w:p w14:paraId="07C3DD8C" w14:textId="77777777" w:rsidR="00F413BC" w:rsidRPr="00F413BC" w:rsidRDefault="003B536C" w:rsidP="003B536C">
      <w:pPr>
        <w:pStyle w:val="NoSpacing"/>
        <w:rPr>
          <w:rFonts w:asciiTheme="majorHAnsi" w:hAnsiTheme="majorHAnsi"/>
        </w:rPr>
      </w:pPr>
      <w:r w:rsidRPr="003B536C">
        <w:rPr>
          <w:rFonts w:asciiTheme="majorHAnsi" w:hAnsiTheme="majorHAnsi"/>
        </w:rPr>
        <w:lastRenderedPageBreak/>
        <w:t>Studijní komise, přes některé výhrady vyjádřené v přiložené zprávě (vysoká studijní zátěž; nedostatečné zastoupení předmětů orientovaných na novější a současnou hudbu v bakalářském studiu; nižší vytíženost pedagogů), doporučuje projednání akreditace NMgr. oboru Hudební věda (dvouoborové studium) v AS FF UK.</w:t>
      </w:r>
    </w:p>
    <w:p w14:paraId="0016F099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0B18BB8F" w14:textId="77777777" w:rsidR="00F413BC" w:rsidRPr="00F413BC" w:rsidRDefault="00F413BC" w:rsidP="00F413BC">
      <w:pPr>
        <w:spacing w:after="0" w:line="240" w:lineRule="auto"/>
        <w:rPr>
          <w:rFonts w:asciiTheme="majorHAnsi" w:hAnsiTheme="majorHAnsi"/>
        </w:rPr>
      </w:pPr>
      <w:r w:rsidRPr="00F413BC">
        <w:rPr>
          <w:rFonts w:asciiTheme="majorHAnsi" w:hAnsiTheme="majorHAnsi"/>
        </w:rPr>
        <w:t>Hlasování</w:t>
      </w:r>
      <w:r w:rsidR="00615F47">
        <w:rPr>
          <w:rFonts w:asciiTheme="majorHAnsi" w:hAnsiTheme="majorHAnsi"/>
        </w:rPr>
        <w:t xml:space="preserve"> </w:t>
      </w:r>
      <w:r w:rsidR="00615F47">
        <w:rPr>
          <w:rFonts w:asciiTheme="majorHAnsi" w:hAnsiTheme="majorHAnsi"/>
          <w:i/>
        </w:rPr>
        <w:t>per rollam</w:t>
      </w:r>
      <w:r w:rsidRPr="00F413BC">
        <w:rPr>
          <w:rFonts w:asciiTheme="majorHAnsi" w:hAnsiTheme="majorHAnsi"/>
        </w:rPr>
        <w:t xml:space="preserve">: </w:t>
      </w:r>
      <w:r w:rsidR="00615F47">
        <w:rPr>
          <w:rFonts w:asciiTheme="majorHAnsi" w:hAnsiTheme="majorHAnsi"/>
        </w:rPr>
        <w:t>:</w:t>
      </w:r>
      <w:r w:rsidR="00615F47">
        <w:rPr>
          <w:rFonts w:asciiTheme="majorHAnsi" w:hAnsiTheme="majorHAnsi"/>
        </w:rPr>
        <w:t xml:space="preserve"> 10</w:t>
      </w:r>
      <w:r w:rsidR="00615F47">
        <w:rPr>
          <w:rFonts w:asciiTheme="majorHAnsi" w:hAnsiTheme="majorHAnsi"/>
        </w:rPr>
        <w:t xml:space="preserve"> pro, 0 proti, 0 se zdrželi/y.</w:t>
      </w:r>
    </w:p>
    <w:p w14:paraId="4EE0033D" w14:textId="77777777" w:rsidR="007544D6" w:rsidRDefault="007544D6" w:rsidP="00F413BC">
      <w:pPr>
        <w:pStyle w:val="NoSpacing"/>
        <w:rPr>
          <w:rFonts w:asciiTheme="majorHAnsi" w:hAnsiTheme="majorHAnsi"/>
        </w:rPr>
      </w:pPr>
    </w:p>
    <w:p w14:paraId="02E91BB1" w14:textId="77777777" w:rsidR="00F413BC" w:rsidRPr="00F413BC" w:rsidRDefault="00F413BC" w:rsidP="00F413BC">
      <w:pPr>
        <w:pStyle w:val="NoSpacing"/>
        <w:rPr>
          <w:rFonts w:asciiTheme="majorHAnsi" w:hAnsiTheme="majorHAnsi"/>
        </w:rPr>
      </w:pPr>
    </w:p>
    <w:p w14:paraId="43D7FF1C" w14:textId="77777777" w:rsidR="003B536C" w:rsidRPr="003B536C" w:rsidRDefault="007544D6" w:rsidP="003B536C">
      <w:pPr>
        <w:pStyle w:val="NoSpacing"/>
        <w:rPr>
          <w:rFonts w:asciiTheme="majorHAnsi" w:hAnsiTheme="majorHAnsi"/>
          <w:b/>
        </w:rPr>
      </w:pPr>
      <w:r w:rsidRPr="00F413BC">
        <w:rPr>
          <w:rFonts w:asciiTheme="majorHAnsi" w:hAnsiTheme="majorHAnsi"/>
          <w:b/>
        </w:rPr>
        <w:t xml:space="preserve">6) </w:t>
      </w:r>
      <w:r w:rsidR="003B536C">
        <w:rPr>
          <w:rFonts w:asciiTheme="majorHAnsi" w:hAnsiTheme="majorHAnsi"/>
          <w:b/>
        </w:rPr>
        <w:t>D</w:t>
      </w:r>
      <w:r w:rsidR="003B536C" w:rsidRPr="003B536C">
        <w:rPr>
          <w:rFonts w:asciiTheme="majorHAnsi" w:hAnsiTheme="majorHAnsi"/>
          <w:b/>
        </w:rPr>
        <w:t>iskuse k návrhu reformy společné výuky a společného základu</w:t>
      </w:r>
    </w:p>
    <w:p w14:paraId="5062BCA6" w14:textId="77777777" w:rsidR="007544D6" w:rsidRPr="00F413BC" w:rsidRDefault="003B536C" w:rsidP="003B536C">
      <w:pPr>
        <w:pStyle w:val="NoSpacing"/>
        <w:tabs>
          <w:tab w:val="left" w:pos="205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76EC1739" w14:textId="77777777" w:rsidR="003B536C" w:rsidRDefault="003B536C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Hosté: doc. Vojtěch Kolman, Ph.D.</w:t>
      </w:r>
    </w:p>
    <w:p w14:paraId="5A43EDA0" w14:textId="77777777" w:rsidR="003B536C" w:rsidRDefault="003B536C" w:rsidP="00F413BC">
      <w:pPr>
        <w:pStyle w:val="NoSpacing"/>
        <w:rPr>
          <w:rFonts w:asciiTheme="majorHAnsi" w:hAnsiTheme="majorHAnsi"/>
        </w:rPr>
      </w:pPr>
    </w:p>
    <w:p w14:paraId="7B000024" w14:textId="77777777" w:rsidR="007D7120" w:rsidRPr="00F413BC" w:rsidRDefault="003B536C" w:rsidP="00F413B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SK pod</w:t>
      </w:r>
      <w:r w:rsidR="00C83B27">
        <w:rPr>
          <w:rFonts w:asciiTheme="majorHAnsi" w:hAnsiTheme="majorHAnsi"/>
        </w:rPr>
        <w:t>robně prodiskutovala celý návrh.</w:t>
      </w:r>
      <w:r>
        <w:rPr>
          <w:rFonts w:asciiTheme="majorHAnsi" w:hAnsiTheme="majorHAnsi"/>
        </w:rPr>
        <w:t xml:space="preserve"> </w:t>
      </w:r>
      <w:r w:rsidR="00C83B27">
        <w:rPr>
          <w:rFonts w:asciiTheme="majorHAnsi" w:hAnsiTheme="majorHAnsi"/>
        </w:rPr>
        <w:t>Z</w:t>
      </w:r>
      <w:r>
        <w:rPr>
          <w:rFonts w:asciiTheme="majorHAnsi" w:hAnsiTheme="majorHAnsi"/>
        </w:rPr>
        <w:t>vláště však</w:t>
      </w:r>
      <w:r w:rsidR="00C83B27">
        <w:rPr>
          <w:rFonts w:asciiTheme="majorHAnsi" w:hAnsiTheme="majorHAnsi"/>
        </w:rPr>
        <w:t xml:space="preserve"> i) </w:t>
      </w:r>
      <w:r>
        <w:rPr>
          <w:rFonts w:asciiTheme="majorHAnsi" w:hAnsiTheme="majorHAnsi"/>
        </w:rPr>
        <w:t xml:space="preserve">otázku druhé povinné jazykové zkoušky zaměřené na konkrétní receptivní znalosti, </w:t>
      </w:r>
      <w:r w:rsidR="00C83B27">
        <w:rPr>
          <w:rFonts w:asciiTheme="majorHAnsi" w:hAnsiTheme="majorHAnsi"/>
        </w:rPr>
        <w:t>nutnost její povinnosti pro všechny obory a otázku jejího omezení na některé jazyky, ii) podobu akademického prosemináře, zvláště s ohledem na možnosti využití e-learningových výukových metod a forem peer assessment a tutorského kurzu, iii) podobu filosofie, přičemž doporučila ke zvážení rozdělení kurzů do dvou semestrů s odlišnou náplní, jejichž splnění bude doporučeno v různých ročnících studia.</w:t>
      </w:r>
    </w:p>
    <w:p w14:paraId="4A12704B" w14:textId="77777777" w:rsidR="007D7120" w:rsidRPr="00D276E0" w:rsidRDefault="007D7120" w:rsidP="00F413BC">
      <w:pPr>
        <w:pStyle w:val="NoSpacing"/>
        <w:rPr>
          <w:rFonts w:asciiTheme="majorHAnsi" w:hAnsiTheme="majorHAnsi"/>
          <w:i/>
        </w:rPr>
      </w:pPr>
    </w:p>
    <w:p w14:paraId="406AD9F8" w14:textId="77777777" w:rsidR="007D7120" w:rsidRPr="00D276E0" w:rsidRDefault="007544D6" w:rsidP="00F413BC">
      <w:pPr>
        <w:pStyle w:val="NoSpacing"/>
        <w:rPr>
          <w:rFonts w:asciiTheme="majorHAnsi" w:hAnsiTheme="majorHAnsi"/>
          <w:i/>
        </w:rPr>
      </w:pPr>
      <w:r w:rsidRPr="00D276E0">
        <w:rPr>
          <w:rFonts w:asciiTheme="majorHAnsi" w:hAnsiTheme="majorHAnsi"/>
          <w:i/>
        </w:rPr>
        <w:t>Zapsali: Eva Nováková, Jakub Drbohlav</w:t>
      </w:r>
    </w:p>
    <w:p w14:paraId="5E38C813" w14:textId="77777777" w:rsidR="00D725C2" w:rsidRPr="00F413BC" w:rsidRDefault="00D725C2" w:rsidP="00F413BC">
      <w:pPr>
        <w:pStyle w:val="NoSpacing"/>
        <w:rPr>
          <w:rFonts w:asciiTheme="majorHAnsi" w:hAnsiTheme="majorHAnsi"/>
        </w:rPr>
      </w:pPr>
    </w:p>
    <w:p w14:paraId="43605798" w14:textId="77777777" w:rsidR="006432AB" w:rsidRPr="00F413BC" w:rsidRDefault="006432AB" w:rsidP="00F413BC">
      <w:pPr>
        <w:pStyle w:val="NoSpacing"/>
        <w:rPr>
          <w:rFonts w:asciiTheme="majorHAnsi" w:hAnsiTheme="majorHAnsi"/>
        </w:rPr>
      </w:pPr>
    </w:p>
    <w:p w14:paraId="620D4220" w14:textId="77777777" w:rsidR="00C77EBA" w:rsidRPr="00F413BC" w:rsidRDefault="00C77EBA" w:rsidP="00F413BC">
      <w:pPr>
        <w:pStyle w:val="NoSpacing"/>
        <w:rPr>
          <w:rFonts w:asciiTheme="majorHAnsi" w:hAnsiTheme="majorHAnsi"/>
        </w:rPr>
      </w:pPr>
    </w:p>
    <w:sectPr w:rsidR="00C77EBA" w:rsidRPr="00F413BC" w:rsidSect="004E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003"/>
    <w:multiLevelType w:val="multilevel"/>
    <w:tmpl w:val="C6C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206DB"/>
    <w:multiLevelType w:val="multilevel"/>
    <w:tmpl w:val="693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7052"/>
    <w:multiLevelType w:val="multilevel"/>
    <w:tmpl w:val="8CF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A7CE9"/>
    <w:multiLevelType w:val="multilevel"/>
    <w:tmpl w:val="8F9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02D93"/>
    <w:multiLevelType w:val="multilevel"/>
    <w:tmpl w:val="19C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444"/>
    <w:rsid w:val="00010606"/>
    <w:rsid w:val="000810B5"/>
    <w:rsid w:val="000904EE"/>
    <w:rsid w:val="000A1C33"/>
    <w:rsid w:val="000A7B65"/>
    <w:rsid w:val="000B6A07"/>
    <w:rsid w:val="000B7736"/>
    <w:rsid w:val="000D2EAA"/>
    <w:rsid w:val="000D4D71"/>
    <w:rsid w:val="000D5009"/>
    <w:rsid w:val="000E3EF7"/>
    <w:rsid w:val="00127950"/>
    <w:rsid w:val="001355B9"/>
    <w:rsid w:val="00142B25"/>
    <w:rsid w:val="00143A54"/>
    <w:rsid w:val="00145F1C"/>
    <w:rsid w:val="001469B1"/>
    <w:rsid w:val="0015211E"/>
    <w:rsid w:val="00161C31"/>
    <w:rsid w:val="00173D09"/>
    <w:rsid w:val="00174E86"/>
    <w:rsid w:val="00177847"/>
    <w:rsid w:val="001B67F1"/>
    <w:rsid w:val="001C0774"/>
    <w:rsid w:val="001C2E92"/>
    <w:rsid w:val="001C5792"/>
    <w:rsid w:val="001C79A7"/>
    <w:rsid w:val="001D68A1"/>
    <w:rsid w:val="001E49C6"/>
    <w:rsid w:val="001F19C3"/>
    <w:rsid w:val="00203E12"/>
    <w:rsid w:val="00205382"/>
    <w:rsid w:val="00217E60"/>
    <w:rsid w:val="002441FC"/>
    <w:rsid w:val="002449B4"/>
    <w:rsid w:val="00247615"/>
    <w:rsid w:val="00261E7C"/>
    <w:rsid w:val="00270426"/>
    <w:rsid w:val="00270D3F"/>
    <w:rsid w:val="00275567"/>
    <w:rsid w:val="0027599E"/>
    <w:rsid w:val="002A20C9"/>
    <w:rsid w:val="002A60F8"/>
    <w:rsid w:val="002B3C41"/>
    <w:rsid w:val="002C18EC"/>
    <w:rsid w:val="002C4FCF"/>
    <w:rsid w:val="002C724A"/>
    <w:rsid w:val="002E2951"/>
    <w:rsid w:val="00300814"/>
    <w:rsid w:val="00320996"/>
    <w:rsid w:val="003432B2"/>
    <w:rsid w:val="00346520"/>
    <w:rsid w:val="0035573A"/>
    <w:rsid w:val="00371F1B"/>
    <w:rsid w:val="00372CB6"/>
    <w:rsid w:val="003935E4"/>
    <w:rsid w:val="003B0D9F"/>
    <w:rsid w:val="003B536C"/>
    <w:rsid w:val="003D7C3C"/>
    <w:rsid w:val="003F69F7"/>
    <w:rsid w:val="004666E6"/>
    <w:rsid w:val="00467DEC"/>
    <w:rsid w:val="00491909"/>
    <w:rsid w:val="004B0398"/>
    <w:rsid w:val="004C2828"/>
    <w:rsid w:val="004C2BDF"/>
    <w:rsid w:val="004C4444"/>
    <w:rsid w:val="004D24F2"/>
    <w:rsid w:val="004D6158"/>
    <w:rsid w:val="004E28FA"/>
    <w:rsid w:val="004E5C42"/>
    <w:rsid w:val="004E6EA9"/>
    <w:rsid w:val="00503A52"/>
    <w:rsid w:val="00511BF8"/>
    <w:rsid w:val="00514021"/>
    <w:rsid w:val="005217A9"/>
    <w:rsid w:val="00525B51"/>
    <w:rsid w:val="00553D25"/>
    <w:rsid w:val="005556D4"/>
    <w:rsid w:val="005862B3"/>
    <w:rsid w:val="005B62F8"/>
    <w:rsid w:val="005C61BB"/>
    <w:rsid w:val="005D1F0A"/>
    <w:rsid w:val="005D57BC"/>
    <w:rsid w:val="006036A0"/>
    <w:rsid w:val="00606C43"/>
    <w:rsid w:val="00610B2B"/>
    <w:rsid w:val="00615F47"/>
    <w:rsid w:val="006175AF"/>
    <w:rsid w:val="006432AB"/>
    <w:rsid w:val="0067216C"/>
    <w:rsid w:val="00685312"/>
    <w:rsid w:val="00687DA9"/>
    <w:rsid w:val="006C6A20"/>
    <w:rsid w:val="006C7892"/>
    <w:rsid w:val="00711696"/>
    <w:rsid w:val="00715A08"/>
    <w:rsid w:val="007238A7"/>
    <w:rsid w:val="00730404"/>
    <w:rsid w:val="00747E8C"/>
    <w:rsid w:val="0075115A"/>
    <w:rsid w:val="007512D1"/>
    <w:rsid w:val="007544D6"/>
    <w:rsid w:val="00755268"/>
    <w:rsid w:val="007941F1"/>
    <w:rsid w:val="007A0E97"/>
    <w:rsid w:val="007A7AFA"/>
    <w:rsid w:val="007D3E12"/>
    <w:rsid w:val="007D5D72"/>
    <w:rsid w:val="007D7092"/>
    <w:rsid w:val="007D7120"/>
    <w:rsid w:val="007E1C5E"/>
    <w:rsid w:val="007E4B89"/>
    <w:rsid w:val="007F4674"/>
    <w:rsid w:val="007F46DA"/>
    <w:rsid w:val="007F659F"/>
    <w:rsid w:val="007F69A5"/>
    <w:rsid w:val="00814C6F"/>
    <w:rsid w:val="00816123"/>
    <w:rsid w:val="008649E4"/>
    <w:rsid w:val="00887F38"/>
    <w:rsid w:val="008C5751"/>
    <w:rsid w:val="008E61DD"/>
    <w:rsid w:val="00927A81"/>
    <w:rsid w:val="00945D7F"/>
    <w:rsid w:val="00975BC3"/>
    <w:rsid w:val="00991176"/>
    <w:rsid w:val="009A34D1"/>
    <w:rsid w:val="009C66C5"/>
    <w:rsid w:val="009D1A6A"/>
    <w:rsid w:val="009F1F13"/>
    <w:rsid w:val="00A02735"/>
    <w:rsid w:val="00A07C0A"/>
    <w:rsid w:val="00A10873"/>
    <w:rsid w:val="00A12117"/>
    <w:rsid w:val="00A12328"/>
    <w:rsid w:val="00A26FA6"/>
    <w:rsid w:val="00A31E06"/>
    <w:rsid w:val="00A343C7"/>
    <w:rsid w:val="00A343E9"/>
    <w:rsid w:val="00A4276D"/>
    <w:rsid w:val="00A53E0F"/>
    <w:rsid w:val="00A96250"/>
    <w:rsid w:val="00AA221A"/>
    <w:rsid w:val="00AA22F3"/>
    <w:rsid w:val="00AB0AA0"/>
    <w:rsid w:val="00AD0CF8"/>
    <w:rsid w:val="00AF3715"/>
    <w:rsid w:val="00B17404"/>
    <w:rsid w:val="00B216A9"/>
    <w:rsid w:val="00B301B7"/>
    <w:rsid w:val="00B30FF0"/>
    <w:rsid w:val="00B40436"/>
    <w:rsid w:val="00B57503"/>
    <w:rsid w:val="00B62BE7"/>
    <w:rsid w:val="00B900BA"/>
    <w:rsid w:val="00BC2C79"/>
    <w:rsid w:val="00BC3306"/>
    <w:rsid w:val="00BE26ED"/>
    <w:rsid w:val="00C015A8"/>
    <w:rsid w:val="00C16A13"/>
    <w:rsid w:val="00C415DB"/>
    <w:rsid w:val="00C77EBA"/>
    <w:rsid w:val="00C83B27"/>
    <w:rsid w:val="00C963C7"/>
    <w:rsid w:val="00CB2338"/>
    <w:rsid w:val="00CB3B5D"/>
    <w:rsid w:val="00CC44C8"/>
    <w:rsid w:val="00CE46B6"/>
    <w:rsid w:val="00CF1CC6"/>
    <w:rsid w:val="00CF1EC0"/>
    <w:rsid w:val="00CF2760"/>
    <w:rsid w:val="00CF4B8F"/>
    <w:rsid w:val="00CF5E31"/>
    <w:rsid w:val="00D146D4"/>
    <w:rsid w:val="00D276E0"/>
    <w:rsid w:val="00D505DA"/>
    <w:rsid w:val="00D529FE"/>
    <w:rsid w:val="00D56009"/>
    <w:rsid w:val="00D5646A"/>
    <w:rsid w:val="00D56B0D"/>
    <w:rsid w:val="00D611F1"/>
    <w:rsid w:val="00D725C2"/>
    <w:rsid w:val="00D85605"/>
    <w:rsid w:val="00D87219"/>
    <w:rsid w:val="00DA1502"/>
    <w:rsid w:val="00DD0FA5"/>
    <w:rsid w:val="00DD72E6"/>
    <w:rsid w:val="00DE4F77"/>
    <w:rsid w:val="00DF2A07"/>
    <w:rsid w:val="00E01BE3"/>
    <w:rsid w:val="00E071A5"/>
    <w:rsid w:val="00E166B2"/>
    <w:rsid w:val="00E25E3D"/>
    <w:rsid w:val="00E369AE"/>
    <w:rsid w:val="00EA541D"/>
    <w:rsid w:val="00EC1C7C"/>
    <w:rsid w:val="00EC3E97"/>
    <w:rsid w:val="00EF414A"/>
    <w:rsid w:val="00EF7287"/>
    <w:rsid w:val="00F209F9"/>
    <w:rsid w:val="00F21950"/>
    <w:rsid w:val="00F2470E"/>
    <w:rsid w:val="00F413BC"/>
    <w:rsid w:val="00F5193E"/>
    <w:rsid w:val="00F60E11"/>
    <w:rsid w:val="00F723B6"/>
    <w:rsid w:val="00F83D1A"/>
    <w:rsid w:val="00FA192B"/>
    <w:rsid w:val="00FA2111"/>
    <w:rsid w:val="00FC22E4"/>
    <w:rsid w:val="00FC35BF"/>
    <w:rsid w:val="00FF68C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D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441FC"/>
    <w:rPr>
      <w:b/>
      <w:bCs/>
    </w:rPr>
  </w:style>
  <w:style w:type="paragraph" w:styleId="NoSpacing">
    <w:name w:val="No Spacing"/>
    <w:uiPriority w:val="1"/>
    <w:qFormat/>
    <w:rsid w:val="00715A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5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441FC"/>
    <w:rPr>
      <w:b/>
      <w:bCs/>
    </w:rPr>
  </w:style>
  <w:style w:type="paragraph" w:styleId="NoSpacing">
    <w:name w:val="No Spacing"/>
    <w:uiPriority w:val="1"/>
    <w:qFormat/>
    <w:rsid w:val="0071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A604-4EDD-244D-89D3-8488BA1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765</Words>
  <Characters>4067</Characters>
  <Application>Microsoft Macintosh Word</Application>
  <DocSecurity>0</DocSecurity>
  <Lines>59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Lucie Pultrova</cp:lastModifiedBy>
  <cp:revision>4</cp:revision>
  <dcterms:created xsi:type="dcterms:W3CDTF">2016-02-24T11:41:00Z</dcterms:created>
  <dcterms:modified xsi:type="dcterms:W3CDTF">2016-02-26T04:57:00Z</dcterms:modified>
</cp:coreProperties>
</file>